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6d16e2967f8ffe6f1c17a8fc33b32026631cd22"/>
    <w:p>
      <w:pPr>
        <w:pStyle w:val="Heading1"/>
      </w:pPr>
      <w:r>
        <w:t xml:space="preserve">The Role of the School Counselor in Brazil São Paulo: A Comprehensive Research Paper</w:t>
      </w:r>
    </w:p>
    <w:p>
      <w:pPr>
        <w:pStyle w:val="FirstParagraph"/>
      </w:pPr>
      <w:r>
        <w:rPr>
          <w:bCs/>
          <w:b/>
        </w:rPr>
        <w:t xml:space="preserve">Abstract:</w:t>
      </w:r>
    </w:p>
    <w:p>
      <w:pPr>
        <w:pStyle w:val="BodyText"/>
      </w:pPr>
      <w:r>
        <w:t xml:space="preserve">This research paper examines the critical evolution and current implementation of the school counselor within the educational framework of Brazil São Paulo. It analyzes historical contexts, legal mandates, and sociological challenges specific to this region. The document highlights how professional school counseling serves as a vital instrument for promoting student well-being, academic success, and social equity in one of Latin America’s most populous urban centers.</w:t>
      </w:r>
    </w:p>
    <w:bookmarkStart w:id="20" w:name="introduction"/>
    <w:p>
      <w:pPr>
        <w:pStyle w:val="Heading2"/>
      </w:pPr>
      <w:r>
        <w:t xml:space="preserve">1. Introduction</w:t>
      </w:r>
    </w:p>
    <w:p>
      <w:pPr>
        <w:pStyle w:val="FirstParagraph"/>
      </w:pPr>
      <w:r>
        <w:t xml:space="preserve">The educational landscape in Brazil is vast, diverse, and complex. Within this context, São Paulo stands out not only as the economic powerhouse of the nation but also as a region with one of the largest public school systems globally. In recent years, there has been a paradigm shift in how student support services are conceptualized and delivered within Brazilian schools. Central to this transformation is the role of the</w:t>
      </w:r>
      <w:r>
        <w:t xml:space="preserve"> </w:t>
      </w:r>
      <w:r>
        <w:rPr>
          <w:bCs/>
          <w:b/>
        </w:rPr>
        <w:t xml:space="preserve">School Counselor</w:t>
      </w:r>
      <w:r>
        <w:t xml:space="preserve">. Historically viewed merely as administrative assistants or disciplinary figures, counselors in Brazil São Paulo are increasingly recognized as essential professionals who contribute to holistic student development.</w:t>
      </w:r>
    </w:p>
    <w:p>
      <w:pPr>
        <w:pStyle w:val="BodyText"/>
      </w:pPr>
      <w:r>
        <w:t xml:space="preserve">This paper explores the multifaceted duties of school counselors in this specific geographic and cultural setting. It addresses the intersection of public policy, mental health advocacy, and academic guidance. As</w:t>
      </w:r>
      <w:r>
        <w:t xml:space="preserve"> </w:t>
      </w:r>
      <w:r>
        <w:rPr>
          <w:bCs/>
          <w:b/>
        </w:rPr>
        <w:t xml:space="preserve">Brazil São Paulo</w:t>
      </w:r>
      <w:r>
        <w:t xml:space="preserve"> </w:t>
      </w:r>
      <w:r>
        <w:t xml:space="preserve">faces unique socio-economic disparities, including high levels of urban violence and income inequality, the need for robust psychological support within schools has never been more urgent.</w:t>
      </w:r>
    </w:p>
    <w:bookmarkEnd w:id="20"/>
    <w:bookmarkStart w:id="21" w:name="historical-context-and-legal-framework"/>
    <w:p>
      <w:pPr>
        <w:pStyle w:val="Heading2"/>
      </w:pPr>
      <w:r>
        <w:t xml:space="preserve">2. Historical Context and Legal Framework</w:t>
      </w:r>
    </w:p>
    <w:p>
      <w:pPr>
        <w:pStyle w:val="FirstParagraph"/>
      </w:pPr>
      <w:r>
        <w:t xml:space="preserve">The professionalization of school counseling in Brazil is a relatively recent phenomenon. While educational psychology has long existed in academia, the formal integration of counselors into primary and secondary education was significantly bolstered by the National Common Curricular Base (Base Nacional Comum Curricular - BNCC). This national curriculum framework emphasizes socio-emotional learning as a core competency, thereby legitimizing the presence of specialized professionals in classrooms.</w:t>
      </w:r>
    </w:p>
    <w:p>
      <w:pPr>
        <w:pStyle w:val="BodyText"/>
      </w:pPr>
      <w:r>
        <w:t xml:space="preserve">In</w:t>
      </w:r>
      <w:r>
        <w:t xml:space="preserve"> </w:t>
      </w:r>
      <w:r>
        <w:rPr>
          <w:bCs/>
          <w:b/>
        </w:rPr>
        <w:t xml:space="preserve">Brazil São Paulo</w:t>
      </w:r>
      <w:r>
        <w:t xml:space="preserve">, state-level decrees and municipal laws have further reinforced this role. The State Education Secretariat of São Paulo has implemented policies aiming to reduce dropout rates and improve student engagement by deploying counselors who work alongside teachers and psychologists. This legal backing provides the structural foundation necessary for the</w:t>
      </w:r>
      <w:r>
        <w:t xml:space="preserve"> </w:t>
      </w:r>
      <w:r>
        <w:rPr>
          <w:bCs/>
          <w:b/>
        </w:rPr>
        <w:t xml:space="preserve">School Counselor</w:t>
      </w:r>
      <w:r>
        <w:t xml:space="preserve"> </w:t>
      </w:r>
      <w:r>
        <w:t xml:space="preserve">to operate effectively, moving beyond volunteer-based initiatives to professionalized positions.</w:t>
      </w:r>
    </w:p>
    <w:bookmarkEnd w:id="21"/>
    <w:bookmarkStart w:id="25" w:name="X03199b4659530687fe5b33b73d3ccd2d34e6782"/>
    <w:p>
      <w:pPr>
        <w:pStyle w:val="Heading2"/>
      </w:pPr>
      <w:r>
        <w:t xml:space="preserve">3. The Multifaceted Role of the School Counselor</w:t>
      </w:r>
    </w:p>
    <w:p>
      <w:pPr>
        <w:pStyle w:val="FirstParagraph"/>
      </w:pPr>
      <w:r>
        <w:t xml:space="preserve">The duties of a</w:t>
      </w:r>
      <w:r>
        <w:t xml:space="preserve"> </w:t>
      </w:r>
      <w:r>
        <w:rPr>
          <w:bCs/>
          <w:b/>
        </w:rPr>
        <w:t xml:space="preserve">School Counselor</w:t>
      </w:r>
      <w:r>
        <w:t xml:space="preserve"> </w:t>
      </w:r>
      <w:r>
        <w:t xml:space="preserve">in this region extend far beyond traditional career guidance. Given the specific challenges of living in a mega-city like São Paulo, their role is deeply contextual.</w:t>
      </w:r>
    </w:p>
    <w:bookmarkStart w:id="22" w:name="Xcb9e8ce8960b422acd97c7a829cad2ee067ac12"/>
    <w:p>
      <w:pPr>
        <w:pStyle w:val="Heading3"/>
      </w:pPr>
      <w:r>
        <w:t xml:space="preserve">3.1 Psychoeducational Support and Mental Health</w:t>
      </w:r>
    </w:p>
    <w:p>
      <w:pPr>
        <w:pStyle w:val="FirstParagraph"/>
      </w:pPr>
      <w:r>
        <w:t xml:space="preserve">In many schools across</w:t>
      </w:r>
      <w:r>
        <w:t xml:space="preserve"> </w:t>
      </w:r>
      <w:r>
        <w:rPr>
          <w:bCs/>
          <w:b/>
        </w:rPr>
        <w:t xml:space="preserve">Brazil São Paulo</w:t>
      </w:r>
      <w:r>
        <w:t xml:space="preserve">, students arrive carrying the weight of familial instability, trauma, or anxiety related to urban violence. The school counselor acts as a first line of defense, identifying early signs of distress such as depression or behavioral issues. They provide short-term counseling and facilitate referrals to specialized healthcare services when necessary. This triage function is crucial in a public system where access to external mental health resources may be limited.</w:t>
      </w:r>
    </w:p>
    <w:bookmarkEnd w:id="22"/>
    <w:bookmarkStart w:id="23" w:name="academic-guidance-and-retention"/>
    <w:p>
      <w:pPr>
        <w:pStyle w:val="Heading3"/>
      </w:pPr>
      <w:r>
        <w:t xml:space="preserve">3.2 Academic Guidance and Retention</w:t>
      </w:r>
    </w:p>
    <w:p>
      <w:pPr>
        <w:pStyle w:val="FirstParagraph"/>
      </w:pPr>
      <w:r>
        <w:t xml:space="preserve">School retention remains a significant challenge in the Brazilian public education system. The</w:t>
      </w:r>
      <w:r>
        <w:t xml:space="preserve"> </w:t>
      </w:r>
      <w:r>
        <w:rPr>
          <w:bCs/>
          <w:b/>
        </w:rPr>
        <w:t xml:space="preserve">School Counselor</w:t>
      </w:r>
      <w:r>
        <w:t xml:space="preserve"> </w:t>
      </w:r>
      <w:r>
        <w:t xml:space="preserve">plays a pivotal role in student retention by helping learners set academic goals, manage time effectively, and overcome learning obstacles. By collaborating with teachers to create individualized support plans for at-risk students, counselors help bridge the gap between potential achievement and actual performance.</w:t>
      </w:r>
    </w:p>
    <w:bookmarkEnd w:id="23"/>
    <w:bookmarkStart w:id="24" w:name="social-inclusion-and-citizenship"/>
    <w:p>
      <w:pPr>
        <w:pStyle w:val="Heading3"/>
      </w:pPr>
      <w:r>
        <w:t xml:space="preserve">3.3 Social Inclusion and Citizenship</w:t>
      </w:r>
    </w:p>
    <w:p>
      <w:pPr>
        <w:pStyle w:val="FirstParagraph"/>
      </w:pPr>
      <w:r>
        <w:t xml:space="preserve">São Paulo is a melting pot of cultures, featuring significant populations of migrants, refugees, and individuals from marginalized favelas (informal settlements). The counselor promotes social inclusion by fostering an environment of respect for diversity. They work to mitigate bullying and discrimination, ensuring that all students feel a sense of belonging. This aligns with the broader Brazilian educational goal of forming critical citizens capable of participating in democratic society.</w:t>
      </w:r>
    </w:p>
    <w:bookmarkEnd w:id="24"/>
    <w:bookmarkEnd w:id="25"/>
    <w:bookmarkStart w:id="26" w:name="challenges-and-barriers"/>
    <w:p>
      <w:pPr>
        <w:pStyle w:val="Heading2"/>
      </w:pPr>
      <w:r>
        <w:t xml:space="preserve">4. Challenges and Barriers</w:t>
      </w:r>
    </w:p>
    <w:p>
      <w:pPr>
        <w:pStyle w:val="FirstParagraph"/>
      </w:pPr>
      <w:r>
        <w:t xml:space="preserve">Despite the progress made, school counselors in</w:t>
      </w:r>
      <w:r>
        <w:t xml:space="preserve"> </w:t>
      </w:r>
      <w:r>
        <w:rPr>
          <w:bCs/>
          <w:b/>
        </w:rPr>
        <w:t xml:space="preserve">Brazil São Paulo</w:t>
      </w:r>
      <w:r>
        <w:t xml:space="preserve"> </w:t>
      </w:r>
      <w:r>
        <w:t xml:space="preserve">face substantial hurdles. One primary issue is staffing shortages. Due to budget constraints, many schools do not have a dedicated counselor on staff, forcing existing teachers to assume these responsibilities without adequate training.</w:t>
      </w:r>
    </w:p>
    <w:p>
      <w:pPr>
        <w:numPr>
          <w:ilvl w:val="0"/>
          <w:numId w:val="1001"/>
        </w:numPr>
        <w:pStyle w:val="Compact"/>
      </w:pPr>
      <w:r>
        <w:rPr>
          <w:bCs/>
          <w:b/>
        </w:rPr>
        <w:t xml:space="preserve">Lack of Training:</w:t>
      </w:r>
      <w:r>
        <w:t xml:space="preserve"> </w:t>
      </w:r>
      <w:r>
        <w:t xml:space="preserve">Many professionals who step into counseling roles lack specific certification in school psychology or guidance techniques tailored to the Brazilian curriculum.</w:t>
      </w:r>
    </w:p>
    <w:p>
      <w:pPr>
        <w:numPr>
          <w:ilvl w:val="0"/>
          <w:numId w:val="1001"/>
        </w:numPr>
        <w:pStyle w:val="Compact"/>
      </w:pPr>
      <w:r>
        <w:rPr>
          <w:bCs/>
          <w:b/>
        </w:rPr>
        <w:t xml:space="preserve">Bureaucratic Burdens:</w:t>
      </w:r>
      <w:r>
        <w:t xml:space="preserve">Counselors are often bogged down by administrative tasks, such as enrollment paperwork and disciplinary records, which detracts from their core mission of student support.</w:t>
      </w:r>
    </w:p>
    <w:p>
      <w:pPr>
        <w:numPr>
          <w:ilvl w:val="0"/>
          <w:numId w:val="1001"/>
        </w:numPr>
        <w:pStyle w:val="Compact"/>
      </w:pPr>
      <w:r>
        <w:rPr>
          <w:bCs/>
          <w:b/>
        </w:rPr>
        <w:t xml:space="preserve">Societal Stigma:</w:t>
      </w:r>
      <w:r>
        <w:t xml:space="preserve">In some communities, there is still a stigma associated with seeking psychological help. Overcoming this requires extensive community engagement and education efforts led by the counselor.</w:t>
      </w:r>
    </w:p>
    <w:bookmarkEnd w:id="26"/>
    <w:bookmarkStart w:id="27" w:name="X35277a3f0de7e38d00ece2a3bfa93f72b75e1ef"/>
    <w:p>
      <w:pPr>
        <w:pStyle w:val="Heading2"/>
      </w:pPr>
      <w:r>
        <w:t xml:space="preserve">5. Strategic Recommendations for Implementation</w:t>
      </w:r>
    </w:p>
    <w:p>
      <w:pPr>
        <w:pStyle w:val="FirstParagraph"/>
      </w:pPr>
      <w:r>
        <w:t xml:space="preserve">To fully realize the potential of school counseling in</w:t>
      </w:r>
      <w:r>
        <w:t xml:space="preserve"> </w:t>
      </w:r>
      <w:r>
        <w:rPr>
          <w:bCs/>
          <w:b/>
        </w:rPr>
        <w:t xml:space="preserve">Brazil São Paulo</w:t>
      </w:r>
      <w:r>
        <w:t xml:space="preserve">, several strategic actions are recommended:</w:t>
      </w:r>
    </w:p>
    <w:p>
      <w:pPr>
        <w:numPr>
          <w:ilvl w:val="0"/>
          <w:numId w:val="1002"/>
        </w:numPr>
        <w:pStyle w:val="Compact"/>
      </w:pPr>
      <w:r>
        <w:rPr>
          <w:bCs/>
          <w:b/>
        </w:rPr>
        <w:t xml:space="preserve">Mandatory Professional Certification:</w:t>
      </w:r>
      <w:r>
        <w:t xml:space="preserve">The state government should mandate specific certification courses for school counselors, ensuring they possess the necessary skills in crisis intervention and educational psychology.</w:t>
      </w:r>
    </w:p>
    <w:p>
      <w:pPr>
        <w:numPr>
          <w:ilvl w:val="0"/>
          <w:numId w:val="1002"/>
        </w:numPr>
        <w:pStyle w:val="Compact"/>
      </w:pPr>
      <w:r>
        <w:rPr>
          <w:bCs/>
          <w:b/>
        </w:rPr>
        <w:t xml:space="preserve">Institutional Time Allocation:</w:t>
      </w:r>
      <w:r>
        <w:t xml:space="preserve">Schools must guarantee dedicated hours for counseling activities, protected from administrative duties. This ensures that counselors can focus on direct student interaction.</w:t>
      </w:r>
    </w:p>
    <w:p>
      <w:pPr>
        <w:numPr>
          <w:ilvl w:val="0"/>
          <w:numId w:val="1002"/>
        </w:numPr>
        <w:pStyle w:val="Compact"/>
      </w:pPr>
      <w:r>
        <w:rPr>
          <w:bCs/>
          <w:b/>
        </w:rPr>
        <w:t xml:space="preserve">Interdisciplinary Teams:</w:t>
      </w:r>
      <w:r>
        <w:t xml:space="preserve">The</w:t>
      </w:r>
      <w:r>
        <w:t xml:space="preserve"> </w:t>
      </w:r>
      <w:r>
        <w:rPr>
          <w:bCs/>
          <w:b/>
        </w:rPr>
        <w:t xml:space="preserve">School Counselor</w:t>
      </w:r>
      <w:r>
        <w:t xml:space="preserve"> </w:t>
      </w:r>
      <w:r>
        <w:t xml:space="preserve">should function as part of a multi-disciplinary team including teachers, social workers, and school psychologists to provide comprehensive care.</w:t>
      </w:r>
    </w:p>
    <w:p>
      <w:pPr>
        <w:numPr>
          <w:ilvl w:val="0"/>
          <w:numId w:val="1002"/>
        </w:numPr>
        <w:pStyle w:val="Compact"/>
      </w:pPr>
      <w:r>
        <w:rPr>
          <w:bCs/>
          <w:b/>
        </w:rPr>
        <w:t xml:space="preserve">Funding Allocation:</w:t>
      </w:r>
      <w:r>
        <w:t xml:space="preserve">Increase budget allocation specifically for human resources in student support services within the São Paulo state education system.</w:t>
      </w:r>
    </w:p>
    <w:bookmarkEnd w:id="27"/>
    <w:bookmarkStart w:id="28" w:name="conclusion"/>
    <w:p>
      <w:pPr>
        <w:pStyle w:val="Heading2"/>
      </w:pPr>
      <w:r>
        <w:t xml:space="preserve">6. Conclusion</w:t>
      </w:r>
    </w:p>
    <w:p>
      <w:pPr>
        <w:pStyle w:val="FirstParagraph"/>
      </w:pPr>
      <w:r>
        <w:t xml:space="preserve">The integration of the</w:t>
      </w:r>
      <w:r>
        <w:t xml:space="preserve"> </w:t>
      </w:r>
      <w:r>
        <w:rPr>
          <w:bCs/>
          <w:b/>
        </w:rPr>
        <w:t xml:space="preserve">School Counselor</w:t>
      </w:r>
      <w:r>
        <w:t xml:space="preserve"> </w:t>
      </w:r>
      <w:r>
        <w:t xml:space="preserve">into the educational fabric of</w:t>
      </w:r>
      <w:r>
        <w:t xml:space="preserve"> </w:t>
      </w:r>
      <w:r>
        <w:rPr>
          <w:bCs/>
          <w:b/>
        </w:rPr>
        <w:t xml:space="preserve">Brazil São Paulo</w:t>
      </w:r>
      <w:r>
        <w:t xml:space="preserve"> </w:t>
      </w:r>
      <w:r>
        <w:t xml:space="preserve">represents a critical step toward creating more equitable and humane schools. As urban centers continue to grapple with socio-economic pressures, the school must serve not only as an institution for academic instruction but also as a sanctuary for emotional and social development.</w:t>
      </w:r>
    </w:p>
    <w:p>
      <w:pPr>
        <w:pStyle w:val="BodyText"/>
      </w:pPr>
      <w:r>
        <w:t xml:space="preserve">The counselor serves as the bridge between these two worlds. By addressing mental health needs, guiding academic pathways, and fostering inclusive environments, they contribute significantly to student success. For policymakers and educational leaders in São Paulo, investing in this profession is not merely an administrative adjustment; it is a moral imperative to support the well-being of the next generation.</w:t>
      </w:r>
    </w:p>
    <w:p>
      <w:pPr>
        <w:pStyle w:val="BodyText"/>
      </w:pPr>
      <w:r>
        <w:t xml:space="preserve">Future research should focus on longitudinal studies measuring the impact of counselor interventions on graduation rates and mental health outcomes in</w:t>
      </w:r>
      <w:r>
        <w:t xml:space="preserve"> </w:t>
      </w:r>
      <w:r>
        <w:rPr>
          <w:bCs/>
          <w:b/>
        </w:rPr>
        <w:t xml:space="preserve">Brazil São Paulo</w:t>
      </w:r>
      <w:r>
        <w:t xml:space="preserve">. Such data will be essential in advocating for further policy reforms and resource allocation. Ultimately, empowering school counselors is synonymous with empowering students, ensuring that every child in this vibrant region has the support they need to thrive.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Brazil São Paulo: A Comprehensive Research Paper</dc:title>
  <dc:creator/>
  <dc:language>en</dc:language>
  <cp:keywords/>
  <dcterms:created xsi:type="dcterms:W3CDTF">2026-07-29T19:39:36Z</dcterms:created>
  <dcterms:modified xsi:type="dcterms:W3CDTF">2026-07-29T19:39:36Z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