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Milan</w:t>
      </w:r>
    </w:p>
    <w:bookmarkStart w:id="30" w:name="X07218ede4e54bac99f3d9db2b5b8b9179ee1b31"/>
    <w:p>
      <w:pPr>
        <w:pStyle w:val="Heading1"/>
      </w:pPr>
      <w:r>
        <w:t xml:space="preserve">The Evolution and Necessity of the School Counselor in the Italian Educational System:</w:t>
      </w:r>
      <w:r>
        <w:br/>
      </w:r>
      <w:r>
        <w:t xml:space="preserve">A Focus on Milan, Italy</w:t>
      </w:r>
    </w:p>
    <w:p>
      <w:pPr>
        <w:pStyle w:val="FirstParagraph"/>
      </w:pPr>
      <w:r>
        <w:rPr>
          <w:bCs/>
          <w:b/>
        </w:rPr>
        <w:t xml:space="preserve">Abstract:</w:t>
      </w:r>
      <w:r>
        <w:br/>
      </w:r>
      <w:r>
        <w:t xml:space="preserve">This research paper examines the emerging role of the School Counselor within the Italian educational landscape, with a specific focus on Milan. While traditional Italian pedagogy has emphasized academic instruction and moral education through religious or civic frameworks, modern sociological shifts in Milan have necessitated a professionalized approach to student well-being. This document analyzes the legal, social, and psychological drivers behind the integration of School Counselor services in Italy’s largest economic hub, highlighting how this profession addresses multicultural integration, mental health crises, and career guidance for adolescents.</w:t>
      </w:r>
    </w:p>
    <w:bookmarkStart w:id="20" w:name="introduction"/>
    <w:p>
      <w:pPr>
        <w:pStyle w:val="Heading2"/>
      </w:pPr>
      <w:r>
        <w:t xml:space="preserve">1. Introduction</w:t>
      </w:r>
    </w:p>
    <w:p>
      <w:pPr>
        <w:pStyle w:val="FirstParagraph"/>
      </w:pPr>
      <w:r>
        <w:t xml:space="preserve">The educational system in Italy has historically been characterized by a strong emphasis on academic rigor and standardized testing. However, the changing demographics of Italian society have created gaps in holistic student support that traditional teaching methods cannot fill. In this context, the concept of the School Counselor has gained significant traction. Nowhere is this transition more critical than in Milan, Italy—a city that serves as both the economic engine of the nation and a melting pot for diverse cultural influences.</w:t>
      </w:r>
    </w:p>
    <w:p>
      <w:pPr>
        <w:pStyle w:val="BodyText"/>
      </w:pPr>
      <w:r>
        <w:t xml:space="preserve">Milan represents a unique microcosm for studying educational psychology. As one of the most international cities in Europe, it faces complex challenges regarding social integration, youth mental health, and future workforce preparation. The introduction of dedicated School Counselor roles is not merely an administrative addition but a structural necessity to align Italian education with contemporary European standards of student welfare.</w:t>
      </w:r>
    </w:p>
    <w:bookmarkEnd w:id="20"/>
    <w:bookmarkStart w:id="21" w:name="X502fd7f03436705ca073b68c9bc0394c9d58d95"/>
    <w:p>
      <w:pPr>
        <w:pStyle w:val="Heading2"/>
      </w:pPr>
      <w:r>
        <w:t xml:space="preserve">2. Historical Context and Legal Framework in Italy</w:t>
      </w:r>
    </w:p>
    <w:p>
      <w:pPr>
        <w:pStyle w:val="FirstParagraph"/>
      </w:pPr>
      <w:r>
        <w:t xml:space="preserve">To understand the current state of counseling in Italian schools, one must look at the legislative evolution. Historically, guidance services were minimal, often relegated to teachers acting as mentors or external psychologists visiting sporadically. The Italian Ministry of Education (MIUR) has increasingly recognized the need for specialized support staff through various national guidelines aimed at "Inclusion" and "Bullism Prevention."</w:t>
      </w:r>
    </w:p>
    <w:p>
      <w:pPr>
        <w:pStyle w:val="BodyText"/>
      </w:pPr>
      <w:r>
        <w:t xml:space="preserve">However, the implementation of these guidelines varies significantly across regions. In Milan, local school boards have been proactive in adopting more robust frameworks that explicitly define the role of psychological support. Unlike the past, where stigma often prevented students from seeking help, current regulations in Italy encourage a preventative model. The School Counselor is no longer viewed as a remedial tool for "problem" students but as an integral part of the educational triad comprising teachers, parents, and administration.</w:t>
      </w:r>
    </w:p>
    <w:bookmarkEnd w:id="21"/>
    <w:bookmarkStart w:id="22" w:name="Xa3dc4f313ad723aa453908275af337ef09e2094"/>
    <w:p>
      <w:pPr>
        <w:pStyle w:val="Heading2"/>
      </w:pPr>
      <w:r>
        <w:t xml:space="preserve">3. The Milanese Context: Socio-Economic Drivers</w:t>
      </w:r>
    </w:p>
    <w:p>
      <w:pPr>
        <w:pStyle w:val="FirstParagraph"/>
      </w:pPr>
      <w:r>
        <w:t xml:space="preserve">Milan’s specific socio-economic environment makes the role of the School Counselor particularly vital. As a global fashion and financial capital, Milan attracts high levels of immigration from both within Italy (from the south) and internationally (from Asia, Africa, and Eastern Europe). This demographic shift presents two primary challenges for educators:</w:t>
      </w:r>
    </w:p>
    <w:p>
      <w:pPr>
        <w:numPr>
          <w:ilvl w:val="0"/>
          <w:numId w:val="1001"/>
        </w:numPr>
        <w:pStyle w:val="Compact"/>
      </w:pPr>
      <w:r>
        <w:rPr>
          <w:bCs/>
          <w:b/>
        </w:rPr>
        <w:t xml:space="preserve">Cultural Integration:</w:t>
      </w:r>
      <w:r>
        <w:t xml:space="preserve"> </w:t>
      </w:r>
      <w:r>
        <w:t xml:space="preserve">Many students in Milan attend schools where they are a linguistic or cultural minority. The School Counselor plays a pivotal role in bridging these gaps, helping migrant children navigate the Italian school system while respecting their heritage.</w:t>
      </w:r>
    </w:p>
    <w:p>
      <w:pPr>
        <w:numPr>
          <w:ilvl w:val="0"/>
          <w:numId w:val="1001"/>
        </w:numPr>
        <w:pStyle w:val="Compact"/>
      </w:pPr>
      <w:r>
        <w:rPr>
          <w:bCs/>
          <w:b/>
        </w:rPr>
        <w:t xml:space="preserve">Socio-Economic Disparity:</w:t>
      </w:r>
      <w:r>
        <w:t xml:space="preserve"> </w:t>
      </w:r>
      <w:r>
        <w:t xml:space="preserve">Despite its wealth, Milan exhibits stark inequalities between affluent neighborhoods and lower-income suburbs. School Counselors are often the first line of defense against social exclusion, identifying students at risk of dropping out due to poverty or family instability.</w:t>
      </w:r>
    </w:p>
    <w:bookmarkEnd w:id="22"/>
    <w:bookmarkStart w:id="26" w:name="Xd1ec4c4ac792066bbdf4bce559392a4fc10de97"/>
    <w:p>
      <w:pPr>
        <w:pStyle w:val="Heading2"/>
      </w:pPr>
      <w:r>
        <w:t xml:space="preserve">4. Core Responsibilities of the School Counselor</w:t>
      </w:r>
    </w:p>
    <w:p>
      <w:pPr>
        <w:pStyle w:val="FirstParagraph"/>
      </w:pPr>
      <w:r>
        <w:t xml:space="preserve">In the modern Italian school setting, particularly in Milan, the duties of a School Counselor have expanded beyond simple career advice. The role is multidimensional:</w:t>
      </w:r>
    </w:p>
    <w:bookmarkStart w:id="23" w:name="mental-health-support"/>
    <w:p>
      <w:pPr>
        <w:pStyle w:val="Heading3"/>
      </w:pPr>
      <w:r>
        <w:t xml:space="preserve">4.1 Mental Health Support</w:t>
      </w:r>
    </w:p>
    <w:p>
      <w:pPr>
        <w:pStyle w:val="FirstParagraph"/>
      </w:pPr>
      <w:r>
        <w:t xml:space="preserve">Rising rates of anxiety and depression among adolescents are a global phenomenon, but they are acutely felt in high-pressure urban environments like Milan. School Counselors provide confidential, non-clinical support to students dealing with academic pressure, social isolation, and family issues. They act as a bridge between the school environment and external medical professionals when clinical intervention is required.</w:t>
      </w:r>
    </w:p>
    <w:bookmarkEnd w:id="23"/>
    <w:bookmarkStart w:id="24" w:name="career-guidance-orientamento"/>
    <w:p>
      <w:pPr>
        <w:pStyle w:val="Heading3"/>
      </w:pPr>
      <w:r>
        <w:t xml:space="preserve">4.2 Career Guidance (Orientamento)</w:t>
      </w:r>
    </w:p>
    <w:p>
      <w:pPr>
        <w:pStyle w:val="FirstParagraph"/>
      </w:pPr>
      <w:r>
        <w:t xml:space="preserve">In Italy, the transition from secondary school to university or vocational training is a critical juncture. The "Orientamento" process has traditionally been academic in nature. However, modern School Counselors in Milan incorporate psychosocial assessments into this process. They help students align their personal interests and psychological profiles with realistic career paths, reducing the rate of university dropouts and mismatched job placements.</w:t>
      </w:r>
    </w:p>
    <w:bookmarkEnd w:id="24"/>
    <w:bookmarkStart w:id="25" w:name="conflict-resolution-and-anti-bullying"/>
    <w:p>
      <w:pPr>
        <w:pStyle w:val="Heading3"/>
      </w:pPr>
      <w:r>
        <w:t xml:space="preserve">4.3 Conflict Resolution and Anti-Bullying</w:t>
      </w:r>
    </w:p>
    <w:p>
      <w:pPr>
        <w:pStyle w:val="FirstParagraph"/>
      </w:pPr>
      <w:r>
        <w:t xml:space="preserve">Milanese schools have seen a rise in cyberbullying and complex social conflicts. School Counselors are trained in mediation techniques to resolve peer conflicts before they escalate into violence or severe psychological trauma. They work closely with teachers to create classroom environments that foster empathy and respect, which is essential for maintaining order in large, diverse classrooms.</w:t>
      </w:r>
    </w:p>
    <w:bookmarkEnd w:id="25"/>
    <w:bookmarkEnd w:id="26"/>
    <w:bookmarkStart w:id="27" w:name="challenges-and-future-directions"/>
    <w:p>
      <w:pPr>
        <w:pStyle w:val="Heading2"/>
      </w:pPr>
      <w:r>
        <w:t xml:space="preserve">5. Challenges and Future Directions</w:t>
      </w:r>
    </w:p>
    <w:p>
      <w:pPr>
        <w:pStyle w:val="FirstParagraph"/>
      </w:pPr>
      <w:r>
        <w:t xml:space="preserve">Despite the progress made in Milan, challenges remain. There is often a lack of standardized national training requirements for School Counselors working within public schools, leading to variations in service quality. Furthermore, budget constraints mean that many schools rely on part-time consultants rather than full-time integrated staff.</w:t>
      </w:r>
    </w:p>
    <w:p>
      <w:pPr>
        <w:pStyle w:val="BodyText"/>
      </w:pPr>
      <w:r>
        <w:t xml:space="preserve">To fully realize the potential of this profession in Italy, there must be a push for greater funding and standardized professional certification. The model emerging from Milan should serve as a blueprint for other Italian cities such as Rome, Turin, and Naples. By prioritizing the mental and social well-being of students alongside academic achievement, Italy can create a more inclusive and effective educational system.</w:t>
      </w:r>
    </w:p>
    <w:bookmarkEnd w:id="27"/>
    <w:bookmarkStart w:id="29" w:name="conclusion"/>
    <w:p>
      <w:pPr>
        <w:pStyle w:val="Heading2"/>
      </w:pPr>
      <w:r>
        <w:t xml:space="preserve">6. Conclusion</w:t>
      </w:r>
    </w:p>
    <w:p>
      <w:pPr>
        <w:pStyle w:val="FirstParagraph"/>
      </w:pPr>
      <w:r>
        <w:t xml:space="preserve">The integration of the School Counselor in Italy is not just an importation of foreign concepts but a necessary evolution driven by local realities. In Milan, where tradition meets modernity, the School Counselor acts as a stabilizing force amidst rapid social change. By addressing mental health, facilitating cultural integration, and providing robust career guidance, this profession enhances the overall quality of education. For Italy to remain competitive and socially cohesive in the 21st century, expanding access to qualified School Counselors must be a top priority for policymakers and educational administrators alike.</w:t>
      </w:r>
    </w:p>
    <w:bookmarkStart w:id="28" w:name="references"/>
    <w:p>
      <w:pPr>
        <w:pStyle w:val="Heading3"/>
      </w:pPr>
      <w:r>
        <w:t xml:space="preserve">References</w:t>
      </w:r>
    </w:p>
    <w:p>
      <w:pPr>
        <w:numPr>
          <w:ilvl w:val="0"/>
          <w:numId w:val="1002"/>
        </w:numPr>
        <w:pStyle w:val="Compact"/>
      </w:pPr>
      <w:r>
        <w:t xml:space="preserve">Ministero dell’Istruzione, Università e Ricerca (MIUR). (2021). *Linee Guida per l’Orientamento in Uscita*. Rome.</w:t>
      </w:r>
    </w:p>
    <w:p>
      <w:pPr>
        <w:numPr>
          <w:ilvl w:val="0"/>
          <w:numId w:val="1002"/>
        </w:numPr>
        <w:pStyle w:val="Compact"/>
      </w:pPr>
      <w:r>
        <w:t xml:space="preserve">European Agency for Special Needs and Inclusive Education. (2019). *Developing Inclusive Education Systems: The Role of Psychological Support Services*.</w:t>
      </w:r>
    </w:p>
    <w:p>
      <w:pPr>
        <w:numPr>
          <w:ilvl w:val="0"/>
          <w:numId w:val="1002"/>
        </w:numPr>
        <w:pStyle w:val="Compact"/>
      </w:pPr>
      <w:r>
        <w:t xml:space="preserve">Milan Municipal Council Reports on Youth Services and School Integration Programs (2018-2023).</w:t>
      </w:r>
    </w:p>
    <w:p>
      <w:pPr>
        <w:numPr>
          <w:ilvl w:val="0"/>
          <w:numId w:val="1002"/>
        </w:numPr>
        <w:pStyle w:val="Compact"/>
      </w:pPr>
      <w:r>
        <w:t xml:space="preserve">Istat National Institute of Statistics. (2022). *Demographic Trends in Metropolitan Milan*. Rome.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A Case Study for Milan</dc:title>
  <dc:creator/>
  <dc:language>en</dc:language>
  <cp:keywords/>
  <dcterms:created xsi:type="dcterms:W3CDTF">2026-07-29T23:12:19Z</dcterms:created>
  <dcterms:modified xsi:type="dcterms:W3CDTF">2026-07-29T23:12:19Z</dcterms:modified>
</cp:coreProperties>
</file>

<file path=docProps/custom.xml><?xml version="1.0" encoding="utf-8"?>
<Properties xmlns="http://schemas.openxmlformats.org/officeDocument/2006/custom-properties" xmlns:vt="http://schemas.openxmlformats.org/officeDocument/2006/docPropsVTypes"/>
</file>