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Research</w:t>
      </w:r>
      <w:r>
        <w:t xml:space="preserve"> </w:t>
      </w:r>
      <w:r>
        <w:t xml:space="preserve">Paper</w:t>
      </w:r>
    </w:p>
    <w:bookmarkStart w:id="30" w:name="X1dcc873feb55fc9a0e839d4142b3c0b86870082"/>
    <w:p>
      <w:pPr>
        <w:pStyle w:val="Heading1"/>
      </w:pPr>
      <w:r>
        <w:t xml:space="preserve">The Role of the School Counselor in Malaysia Kuala Lumpur:</w:t>
      </w:r>
      <w:r>
        <w:br/>
      </w:r>
      <w:r>
        <w:t xml:space="preserve">A Research Paper on Educational Support Systems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Psychology and Guidance Services</w:t>
      </w:r>
    </w:p>
    <w:bookmarkStart w:id="20" w:name="i.-abstract"/>
    <w:p>
      <w:pPr>
        <w:pStyle w:val="Heading2"/>
      </w:pPr>
      <w:r>
        <w:t xml:space="preserve">I. Abstract</w:t>
      </w:r>
    </w:p>
    <w:p>
      <w:pPr>
        <w:pStyle w:val="FirstParagraph"/>
      </w:pPr>
      <w:r>
        <w:t xml:space="preserve">This research paper examines the critical role of the School Counselor within the educational framework of Malaysia Kuala Lumpur. As urbanization accelerates and societal complexities increase, the mental health and psychosocial well-being of students have become paramount concerns for educational stakeholders in Malaysia Kuala Lumpur. This document analyzes the current landscape, challenges, and future directions for professional school counseling services in this specific geographic context.</w:t>
      </w:r>
    </w:p>
    <w:bookmarkEnd w:id="20"/>
    <w:bookmarkStart w:id="21" w:name="ii.-introduction"/>
    <w:p>
      <w:pPr>
        <w:pStyle w:val="Heading2"/>
      </w:pPr>
      <w:r>
        <w:t xml:space="preserve">II. Introduction</w:t>
      </w:r>
    </w:p>
    <w:p>
      <w:pPr>
        <w:pStyle w:val="FirstParagraph"/>
      </w:pPr>
      <w:r>
        <w:t xml:space="preserve">In recent years, the educational landscape in Malaysia Kuala Lumpur has undergone significant transformation. With one of the highest urbanization rates in Southeast Asia, Malaysia Kuala Lumpur represents a unique demographic where academic pressure, cultural diversity, and rapid socioeconomic change intersect. At the heart of this environment is the need for robust support systems for students. The School Counselor emerges as a pivotal figure in this ecosystem.</w:t>
      </w:r>
    </w:p>
    <w:p>
      <w:pPr>
        <w:pStyle w:val="BodyText"/>
      </w:pPr>
      <w:r>
        <w:t xml:space="preserve">Traditionally viewed primarily as academic advisors or disciplinary figures, the definition of a School Counselor has evolved globally and locally. In Malaysia Kuala Lumpur, there is a growing recognition that effective education extends beyond cognitive development to include emotional intelligence, career readiness, and social resilience. This paper argues that the integration of comprehensive counseling programs in schools across Malaysia Kuala Lumpur is essential for holistic student development.</w:t>
      </w:r>
    </w:p>
    <w:bookmarkEnd w:id="21"/>
    <w:bookmarkStart w:id="22" w:name="Xa94a7da20fcab1e1d6ee5c28cf431dbd8ba1b66"/>
    <w:p>
      <w:pPr>
        <w:pStyle w:val="Heading2"/>
      </w:pPr>
      <w:r>
        <w:t xml:space="preserve">III. The Context of Education in Malaysia Kuala Lumpur</w:t>
      </w:r>
    </w:p>
    <w:p>
      <w:pPr>
        <w:pStyle w:val="FirstParagraph"/>
      </w:pPr>
      <w:r>
        <w:t xml:space="preserve">To understand the necessity of a School Counselor, one must first appreciate the specific context of education in Malaysia Kuala Lumpur. As the federal capital and economic hub, schools in Malaysia Kuala Lumpur are often characterized by high student-to-teacher ratios and intense academic competition. The pressure to perform well in standardized national examinations is a source of significant anxiety for students.</w:t>
      </w:r>
    </w:p>
    <w:p>
      <w:pPr>
        <w:pStyle w:val="BodyText"/>
      </w:pPr>
      <w:r>
        <w:t xml:space="preserve">Furthermore, Malaysia Kuala Lumpur is a melting pot of cultures, including Malay, Chinese Indian, and indigenous communities. While this diversity enriches the social fabric of schools in Malaysia Kuala Lumpur, it also presents unique challenges regarding identity formation and intercultural communication. The School Counselor plays a crucial role in navigating these cultural dynamics, ensuring that every student feels included and understood regardless their background.</w:t>
      </w:r>
    </w:p>
    <w:bookmarkEnd w:id="22"/>
    <w:bookmarkStart w:id="26" w:name="X7bcfc08880a28ef74939b80e4f656b9bbac8503"/>
    <w:p>
      <w:pPr>
        <w:pStyle w:val="Heading2"/>
      </w:pPr>
      <w:r>
        <w:t xml:space="preserve">IV. Core Responsibilities of the School Counselor</w:t>
      </w:r>
    </w:p>
    <w:p>
      <w:pPr>
        <w:pStyle w:val="FirstParagraph"/>
      </w:pPr>
      <w:r>
        <w:t xml:space="preserve">The mandate of a School Counselor in Malaysia Kuala Lumpur is multifaceted. Recent guidelines from the Ministry of Education have encouraged schools to implement holistic guidance programs. The key responsibilities include:</w:t>
      </w:r>
    </w:p>
    <w:bookmarkStart w:id="23" w:name="a.-academic-guidance-and-career-planning"/>
    <w:p>
      <w:pPr>
        <w:pStyle w:val="Heading3"/>
      </w:pPr>
      <w:r>
        <w:t xml:space="preserve">A. Academic Guidance and Career Planning</w:t>
      </w:r>
    </w:p>
    <w:p>
      <w:pPr>
        <w:pStyle w:val="FirstParagraph"/>
      </w:pPr>
      <w:r>
        <w:t xml:space="preserve">In the competitive environment of Malaysia Kuala Lumpur, students face difficult decisions regarding their tertiary education pathways early in their secondary schooling. A School Counselor assists students in aligning their academic interests with realistic career options. By providing data-driven insights into university requirements and labor market trends specific to Malaysia, the School Counselor helps mitigate uncertainty and guides students toward fulfilling futures.</w:t>
      </w:r>
    </w:p>
    <w:bookmarkEnd w:id="23"/>
    <w:bookmarkStart w:id="24" w:name="b.-personal-and-social-development"/>
    <w:p>
      <w:pPr>
        <w:pStyle w:val="Heading3"/>
      </w:pPr>
      <w:r>
        <w:t xml:space="preserve">B. Personal and Social Development</w:t>
      </w:r>
    </w:p>
    <w:p>
      <w:pPr>
        <w:pStyle w:val="FirstParagraph"/>
      </w:pPr>
      <w:r>
        <w:t xml:space="preserve">Mental health issues among adolescents are rising globally, and Malaysia Kuala Lumpur is no exception. The School Counselor serves as the first line of defense against bullying, substance abuse, depression, and anxiety. Through individual counseling sessions and group workshops, they provide a safe space for students in Malaysia Kuala Lumpur to express their feelings and develop coping mechanisms.</w:t>
      </w:r>
    </w:p>
    <w:bookmarkEnd w:id="24"/>
    <w:bookmarkStart w:id="25" w:name="c.-crisis-intervention"/>
    <w:p>
      <w:pPr>
        <w:pStyle w:val="Heading3"/>
      </w:pPr>
      <w:r>
        <w:t xml:space="preserve">C. Crisis Intervention</w:t>
      </w:r>
    </w:p>
    <w:p>
      <w:pPr>
        <w:pStyle w:val="FirstParagraph"/>
      </w:pPr>
      <w:r>
        <w:t xml:space="preserve">Schools in Malaysia Kuala Lumpur must be prepared for crisis situations, whether they are natural disasters or local traumatic events. The School Counselor is trained to provide immediate psychological first aid, ensuring that the emotional stability of the student body is maintained during times of distress.</w:t>
      </w:r>
    </w:p>
    <w:bookmarkEnd w:id="25"/>
    <w:bookmarkEnd w:id="26"/>
    <w:bookmarkStart w:id="27" w:name="X904548d444c3b002ea74220a3d093f2ff9a06e0"/>
    <w:p>
      <w:pPr>
        <w:pStyle w:val="Heading2"/>
      </w:pPr>
      <w:r>
        <w:t xml:space="preserve">V. Challenges Facing School Counseling Services</w:t>
      </w:r>
    </w:p>
    <w:p>
      <w:pPr>
        <w:pStyle w:val="FirstParagraph"/>
      </w:pPr>
      <w:r>
        <w:t xml:space="preserve">Despite the recognized importance of their role, School Counselors in Malaysia Kuala Lumpur face several systemic challenges. One major issue is the varying level of professional qualification among personnel identified as counselors in different schools. While some are fully accredited psychologists, others may be teachers with additional training, leading to inconsistencies in service quality.</w:t>
      </w:r>
    </w:p>
    <w:p>
      <w:pPr>
        <w:pStyle w:val="BodyText"/>
      </w:pPr>
      <w:r>
        <w:t xml:space="preserve">Additionally, stigma surrounding mental health remains a barrier in parts of Malaysian society. Students and parents may hesitate to seek help from a School Counselor due to misconceptions that counseling is only for "severe" problems. Overcoming this cultural stigma requires concerted effort by educators and policymakers in Malaysia Kuala Lumpur to normalize mental health care as an integral part of wellness.</w:t>
      </w:r>
    </w:p>
    <w:bookmarkEnd w:id="27"/>
    <w:bookmarkStart w:id="28" w:name="X6b4f14c5c26862aa10ad3403fce0b14de944367"/>
    <w:p>
      <w:pPr>
        <w:pStyle w:val="Heading2"/>
      </w:pPr>
      <w:r>
        <w:t xml:space="preserve">VI. Recommendations for Future Development</w:t>
      </w:r>
    </w:p>
    <w:p>
      <w:pPr>
        <w:pStyle w:val="FirstParagraph"/>
      </w:pPr>
      <w:r>
        <w:t xml:space="preserve">To enhance the efficacy of counseling services in Malaysia Kuala Lumpur, several recommendations are proposed:</w:t>
      </w:r>
    </w:p>
    <w:p>
      <w:pPr>
        <w:numPr>
          <w:ilvl w:val="0"/>
          <w:numId w:val="1001"/>
        </w:numPr>
        <w:pStyle w:val="Compact"/>
      </w:pPr>
      <w:r>
        <w:rPr>
          <w:bCs/>
          <w:b/>
        </w:rPr>
        <w:t xml:space="preserve">Mandatory Accreditation:</w:t>
      </w:r>
      <w:r>
        <w:t xml:space="preserve">The government should enforce strict accreditation standards for all School Counselors working in public and private institutions across Malaysia Kuala Lumpur.</w:t>
      </w:r>
    </w:p>
    <w:p>
      <w:pPr>
        <w:numPr>
          <w:ilvl w:val="0"/>
          <w:numId w:val="1001"/>
        </w:numPr>
        <w:pStyle w:val="Compact"/>
      </w:pPr>
      <w:r>
        <w:rPr>
          <w:bCs/>
          <w:b/>
        </w:rPr>
        <w:t xml:space="preserve">Awareness Campaigns:</w:t>
      </w:r>
      <w:r>
        <w:t xml:space="preserve">Schools should launch regular awareness programs to educate parents and students about the benefits of counseling, thereby reducing stigma.</w:t>
      </w:r>
    </w:p>
    <w:p>
      <w:pPr>
        <w:numPr>
          <w:ilvl w:val="0"/>
          <w:numId w:val="1001"/>
        </w:numPr>
        <w:pStyle w:val="Compact"/>
      </w:pPr>
      <w:r>
        <w:rPr>
          <w:bCs/>
          <w:b/>
        </w:rPr>
        <w:t xml:space="preserve">Integrated Support Teams:</w:t>
      </w:r>
      <w:r>
        <w:t xml:space="preserve">The School Counselor should work collaboratively with teachers, parents, and medical professionals to create a wrap-around support system for vulnerable students in Malaysia Kuala Lumpur.</w:t>
      </w:r>
    </w:p>
    <w:bookmarkEnd w:id="28"/>
    <w:bookmarkStart w:id="29" w:name="vii.-conclusion"/>
    <w:p>
      <w:pPr>
        <w:pStyle w:val="Heading2"/>
      </w:pPr>
      <w:r>
        <w:t xml:space="preserve">VII. Conclusion</w:t>
      </w:r>
    </w:p>
    <w:p>
      <w:pPr>
        <w:pStyle w:val="FirstParagraph"/>
      </w:pPr>
      <w:r>
        <w:t xml:space="preserve">In conclusion, the School Counselor is an indispensable asset to the educational infrastructure of Malaysia Kuala Lumpur. As the region continues to evolve economically and socially, the demand for comprehensive student support will only grow. By addressing academic pressures, fostering social cohesion, and promoting mental well-being, School Counselors ensure that students in Malaysia Kuala Lumpur are not just academically proficient but also emotionally resilient and socially responsible.</w:t>
      </w:r>
    </w:p>
    <w:p>
      <w:pPr>
        <w:pStyle w:val="BodyText"/>
      </w:pPr>
      <w:r>
        <w:t xml:space="preserve">It is imperative that educational authorities recognize the strategic value of investing in high-quality counseling services. Doing so will yield long-term benefits for the nation by producing a healthier, more capable generation of citizens ready to contribute to the future prosperity of Malaysia Kuala Lumpur and the country at large.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Malaysia Kuala Lumpur: A Research Paper</dc:title>
  <dc:creator/>
  <dc:language>en</dc:language>
  <cp:keywords/>
  <dcterms:created xsi:type="dcterms:W3CDTF">2026-07-29T20:36:18Z</dcterms:created>
  <dcterms:modified xsi:type="dcterms:W3CDTF">2026-07-29T20:36:18Z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