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9" w:name="X2d6919056f0b42820906f0238ac4b94772d5179"/>
    <w:p>
      <w:pPr>
        <w:pStyle w:val="Heading1"/>
      </w:pPr>
      <w:r>
        <w:t xml:space="preserve">The Role and Implementation of the School Counselor in Mexico City</w:t>
      </w:r>
    </w:p>
    <w:p>
      <w:pPr>
        <w:pStyle w:val="FirstParagraph"/>
      </w:pPr>
      <w:r>
        <w:rPr>
          <w:bCs/>
          <w:b/>
        </w:rPr>
        <w:t xml:space="preserve">A Research Paper on Educational Psychology and Social Support Systems in Mexico City</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integration of the School Counselor into the educational framework of Mexico City represents a pivotal shift toward holistic student development. This research paper examines the historical context, current challenges, and future potential of School Counselors within the high-density urban environment of Mexico City. By analyzing socio-economic disparities, mental health stigma, and bureaucratic structures in Mexican public education, this document argues that the professionalization of counseling is not merely an academic requirement but a societal necessity for fostering equitable educational outcomes in one of the world's most complex metropolitan areas.</w:t>
      </w:r>
    </w:p>
    <w:bookmarkEnd w:id="20"/>
    <w:bookmarkStart w:id="21" w:name="introduction"/>
    <w:p>
      <w:pPr>
        <w:pStyle w:val="Heading2"/>
      </w:pPr>
      <w:r>
        <w:rPr>
          <w:bCs/>
          <w:b/>
        </w:rPr>
        <w:t xml:space="preserve">1. Introduction</w:t>
      </w:r>
    </w:p>
    <w:p>
      <w:pPr>
        <w:pStyle w:val="FirstParagraph"/>
      </w:pPr>
      <w:r>
        <w:t xml:space="preserve">Mexico City, known locally as Ciudad de México (CDMX), stands as a cultural, economic, and political powerhouse in Latin America. However, it is also a city characterized by stark contrasts in wealth, access to resources, and social safety nets. Within this dynamic landscape, the traditional role of teachers has often expanded beyond academic instruction to include disciplinary and pastoral duties due to a lack of specialized support staff. The introduction of the School Counselor as a distinct professional entity aims to address gaps in emotional, psychological, and career guidance that were previously left unaddressed.</w:t>
      </w:r>
    </w:p>
    <w:p>
      <w:pPr>
        <w:pStyle w:val="BodyText"/>
      </w:pPr>
      <w:r>
        <w:t xml:space="preserve">This research paper explores the specific context of Mexico City, where rapid urbanization and social inequality create unique stressors for students. The goal is to evaluate how School Counselors can effectively navigate these challenges to provide comprehensive support systems for students ranging from primary education through high school.</w:t>
      </w:r>
    </w:p>
    <w:bookmarkEnd w:id="21"/>
    <w:bookmarkStart w:id="22" w:name="Xd9d7968028c6422f82cef3eef76c45323ed14ab"/>
    <w:p>
      <w:pPr>
        <w:pStyle w:val="Heading2"/>
      </w:pPr>
      <w:r>
        <w:rPr>
          <w:bCs/>
          <w:b/>
        </w:rPr>
        <w:t xml:space="preserve">2. Historical Context and Policy Framework in Mexico</w:t>
      </w:r>
    </w:p>
    <w:p>
      <w:pPr>
        <w:pStyle w:val="FirstParagraph"/>
      </w:pPr>
      <w:r>
        <w:t xml:space="preserve">The concept of guidance and counseling in Mexico has evolved significantly over the last few decades. Historically, the Mexican educational system, heavily influenced by centralized state control under the Secretaría de Educación Pública (SEP), prioritized standardized academic metrics over individual student well-being. While recent reforms have attempted to decentralize certain aspects of education to better serve local needs, particularly in major hubs like Mexico City, the implementation of dedicated School Counselor positions has been slow and uneven.</w:t>
      </w:r>
    </w:p>
    <w:p>
      <w:pPr>
        <w:pStyle w:val="BodyText"/>
      </w:pPr>
      <w:r>
        <w:t xml:space="preserve">In Mexico City specifically, the local government has made strides in recognizing mental health as a public health priority. Initiatives such as the "Programa de Atención Psicológica" have begun to integrate psychological support into schools. However, these efforts often rely on temporary contracts or external agencies rather than embedding permanent School Counselor roles within the school infrastructure. This paper argues that for true sustainability, School Counselors must be formally integrated into the staffing ratios of schools in Mexico City, similar to how they are structured in North American systems.</w:t>
      </w:r>
    </w:p>
    <w:bookmarkEnd w:id="22"/>
    <w:bookmarkStart w:id="23" w:name="X0c37f95968f34654c91e814154be70c55dee24b"/>
    <w:p>
      <w:pPr>
        <w:pStyle w:val="Heading2"/>
      </w:pPr>
      <w:r>
        <w:rPr>
          <w:bCs/>
          <w:b/>
        </w:rPr>
        <w:t xml:space="preserve">3. Socio-Economic Challenges and Student Needs</w:t>
      </w:r>
    </w:p>
    <w:p>
      <w:pPr>
        <w:pStyle w:val="FirstParagraph"/>
      </w:pPr>
      <w:r>
        <w:t xml:space="preserve">Mexico City presents a unique set of socio-economic variables that impact student mental health. The city is divided into neighborhoods ranging from affluent districts like Polanco to marginalized areas in the periphery such as Iztapalapa or Ecatepec (though Ecatepec is technically in the State of Mexico, its effects spill over heavily into CDMX). Students from lower-income households often face daily stressors including economic instability, community violence, and limited access to healthcare.</w:t>
      </w:r>
    </w:p>
    <w:p>
      <w:pPr>
        <w:pStyle w:val="BodyText"/>
      </w:pPr>
      <w:r>
        <w:t xml:space="preserve">In this context, the School Counselor serves as a critical frontline defender against dropout rates and behavioral issues. Unlike teachers who are overwhelmed with large class sizes—often exceeding 30 students per teacher—a dedicated School Counselor can provide individualized attention. Research indicates that early intervention by counselors in high-risk areas of Mexico City can significantly improve academic retention and reduce juvenile delinquency. The counselor acts as a bridge between the school, the family, and community health resources, ensuring that students receive holistic care.</w:t>
      </w:r>
    </w:p>
    <w:bookmarkEnd w:id="23"/>
    <w:bookmarkStart w:id="24" w:name="addressing-mental-health-stigma"/>
    <w:p>
      <w:pPr>
        <w:pStyle w:val="Heading2"/>
      </w:pPr>
      <w:r>
        <w:rPr>
          <w:bCs/>
          <w:b/>
        </w:rPr>
        <w:t xml:space="preserve">4. Addressing Mental Health Stigma</w:t>
      </w:r>
    </w:p>
    <w:p>
      <w:pPr>
        <w:pStyle w:val="FirstParagraph"/>
      </w:pPr>
      <w:r>
        <w:t xml:space="preserve">A significant barrier to effective counseling in Mexico City is the cultural stigma surrounding mental health. In many traditional Mexican communities, psychological issues are viewed as personal weaknesses or family secrets rather than medical conditions requiring professional intervention. This cultural nuance requires School Counselors to possess not only clinical skills but also strong cultural competence and community engagement abilities.</w:t>
      </w:r>
    </w:p>
    <w:p>
      <w:pPr>
        <w:pStyle w:val="BodyText"/>
      </w:pPr>
      <w:r>
        <w:t xml:space="preserve">Effective School Counselors in Mexico City must engage in extensive outreach with parents and guardians. Education campaigns led by counselors can help demystify mental health services, encouraging families to seek help before a crisis occurs. Furthermore, counselors play a vital role in normalizing conversations about anxiety, depression, and trauma among adolescents, who are particularly vulnerable during their formative years.</w:t>
      </w:r>
    </w:p>
    <w:bookmarkEnd w:id="24"/>
    <w:bookmarkStart w:id="25" w:name="career-guidance-and-future-preparedness"/>
    <w:p>
      <w:pPr>
        <w:pStyle w:val="Heading2"/>
      </w:pPr>
      <w:r>
        <w:rPr>
          <w:bCs/>
          <w:b/>
        </w:rPr>
        <w:t xml:space="preserve">5. Career Guidance and Future Preparedness</w:t>
      </w:r>
    </w:p>
    <w:p>
      <w:pPr>
        <w:pStyle w:val="FirstParagraph"/>
      </w:pPr>
      <w:r>
        <w:t xml:space="preserve">Beyond mental health, the School Counselor plays an essential role in career planning. Mexico City is a competitive job market where tertiary education and vocational skills are increasingly important for upward mobility. Many students in public schools in CDMX lack access to professional guidance regarding university applications, scholarship opportunities, or technical training programs.</w:t>
      </w:r>
    </w:p>
    <w:p>
      <w:pPr>
        <w:pStyle w:val="BodyText"/>
      </w:pPr>
      <w:r>
        <w:t xml:space="preserve">By implementing structured career counseling sessions, School Counselors can help students navigate the complex landscape of higher education options available to them. This includes guiding students toward federal programs like CONACYT scholarships or vocational institutes like IPN (Instituto Politécnico Nacional) and UNAM (Universidad Nacional Autónoma de México). For students who do not pursue traditional university paths, counselors can provide information on trade schools and entrepreneurship resources, ensuring that all students feel prepared for their futures.</w:t>
      </w:r>
    </w:p>
    <w:bookmarkEnd w:id="25"/>
    <w:bookmarkStart w:id="26" w:name="recommendations-for-implementation"/>
    <w:p>
      <w:pPr>
        <w:pStyle w:val="Heading2"/>
      </w:pPr>
      <w:r>
        <w:rPr>
          <w:bCs/>
          <w:b/>
        </w:rPr>
        <w:t xml:space="preserve">6. Recommendations for Implementation</w:t>
      </w:r>
    </w:p>
    <w:p>
      <w:pPr>
        <w:pStyle w:val="FirstParagraph"/>
      </w:pPr>
      <w:r>
        <w:t xml:space="preserve">To maximize the impact of School Counselors in Mexico City, several strategic recommendations are proposed:</w:t>
      </w:r>
    </w:p>
    <w:p>
      <w:pPr>
        <w:numPr>
          <w:ilvl w:val="0"/>
          <w:numId w:val="1001"/>
        </w:numPr>
        <w:pStyle w:val="Compact"/>
      </w:pPr>
      <w:r>
        <w:rPr>
          <w:bCs/>
          <w:b/>
        </w:rPr>
        <w:t xml:space="preserve">Mandatory Staffing Ratios:</w:t>
      </w:r>
      <w:r>
        <w:t xml:space="preserve"> </w:t>
      </w:r>
      <w:r>
        <w:t xml:space="preserve">The local education authority should mandate a specific student-to-counselor ratio (e.g., 250:1) for all public schools in Mexico City.</w:t>
      </w:r>
    </w:p>
    <w:p>
      <w:pPr>
        <w:numPr>
          <w:ilvl w:val="0"/>
          <w:numId w:val="1001"/>
        </w:numPr>
        <w:pStyle w:val="Compact"/>
      </w:pPr>
      <w:r>
        <w:rPr>
          <w:bCs/>
          <w:b/>
        </w:rPr>
        <w:t xml:space="preserve">Cultural Competency Training:</w:t>
      </w:r>
      <w:r>
        <w:t xml:space="preserve"> </w:t>
      </w:r>
      <w:r>
        <w:t xml:space="preserve">Professional development programs must emphasize understanding the diverse cultural backgrounds within CDMX, including indigenous populations and migrant communities.</w:t>
      </w:r>
    </w:p>
    <w:p>
      <w:pPr>
        <w:numPr>
          <w:ilvl w:val="0"/>
          <w:numId w:val="1001"/>
        </w:numPr>
        <w:pStyle w:val="Compact"/>
      </w:pPr>
      <w:r>
        <w:rPr>
          <w:bCs/>
          <w:b/>
        </w:rPr>
        <w:t xml:space="preserve">Inter-Agency Collaboration:</w:t>
      </w:r>
      <w:r>
        <w:t xml:space="preserve"> </w:t>
      </w:r>
      <w:r>
        <w:t xml:space="preserve">Schools should establish formal partnerships with local clinics, NGOs, and government social services to create a referral network for students requiring intensive support beyond the school's capacity.</w:t>
      </w:r>
    </w:p>
    <w:p>
      <w:pPr>
        <w:numPr>
          <w:ilvl w:val="0"/>
          <w:numId w:val="1001"/>
        </w:numPr>
        <w:pStyle w:val="Compact"/>
      </w:pPr>
      <w:r>
        <w:rPr>
          <w:bCs/>
          <w:b/>
        </w:rPr>
        <w:t xml:space="preserve">Data-Driven Interventions:</w:t>
      </w:r>
      <w:r>
        <w:t xml:space="preserve"> </w:t>
      </w:r>
      <w:r>
        <w:t xml:space="preserve">Counselors should utilize data analytics to identify at-risk students early, allowing for proactive rather than reactive interventions.</w:t>
      </w:r>
    </w:p>
    <w:bookmarkEnd w:id="26"/>
    <w:bookmarkStart w:id="28" w:name="conclusion"/>
    <w:p>
      <w:pPr>
        <w:pStyle w:val="Heading2"/>
      </w:pPr>
      <w:r>
        <w:rPr>
          <w:bCs/>
          <w:b/>
        </w:rPr>
        <w:t xml:space="preserve">7. Conclusion</w:t>
      </w:r>
    </w:p>
    <w:p>
      <w:pPr>
        <w:pStyle w:val="FirstParagraph"/>
      </w:pPr>
      <w:r>
        <w:t xml:space="preserve">The role of the School Counselor in Mexico City is not just an educational addition; it is a social imperative. As Mexico City continues to grow and evolve, the well-being of its youth determines the future stability and prosperity of the region. By professionalizing counseling services, addressing cultural stigmas, and integrating support systems into everyday school life, Mexico City can create an inclusive educational environment where every student has the opportunity to thrive. The School Counselor emerges as a key architect in building a healthier, more resilient society.</w:t>
      </w:r>
    </w:p>
    <w:p>
      <w:r>
        <w:pict>
          <v:rect style="width:0;height:1.5pt" o:hralign="center" o:hrstd="t" o:hr="t"/>
        </w:pict>
      </w:r>
    </w:p>
    <w:bookmarkStart w:id="27" w:name="references"/>
    <w:p>
      <w:pPr>
        <w:pStyle w:val="Heading3"/>
      </w:pPr>
      <w:r>
        <w:rPr>
          <w:bCs/>
          <w:b/>
        </w:rPr>
        <w:t xml:space="preserve">References</w:t>
      </w:r>
    </w:p>
    <w:p>
      <w:pPr>
        <w:numPr>
          <w:ilvl w:val="0"/>
          <w:numId w:val="1002"/>
        </w:numPr>
        <w:pStyle w:val="Compact"/>
      </w:pPr>
      <w:r>
        <w:t xml:space="preserve">[1] Secretaría de Educación Pública. (2022). *National Education Program 2020-2024*. Mexico City.</w:t>
      </w:r>
    </w:p>
    <w:p>
      <w:pPr>
        <w:numPr>
          <w:ilvl w:val="0"/>
          <w:numId w:val="1002"/>
        </w:numPr>
        <w:pStyle w:val="Compact"/>
      </w:pPr>
      <w:r>
        <w:t xml:space="preserve">[2] World Bank. (2019). *Urbanization and Social Services in Latin America: The Case of Mexico City*.</w:t>
      </w:r>
    </w:p>
    <w:p>
      <w:pPr>
        <w:numPr>
          <w:ilvl w:val="0"/>
          <w:numId w:val="1002"/>
        </w:numPr>
        <w:pStyle w:val="Compact"/>
      </w:pPr>
      <w:r>
        <w:t xml:space="preserve">[3] American School Counselor Association. (n.d.). *The ASCA National Model: A Framework for School Counseling Programs*.</w:t>
      </w:r>
    </w:p>
    <w:p>
      <w:pPr>
        <w:numPr>
          <w:ilvl w:val="0"/>
          <w:numId w:val="1002"/>
        </w:numPr>
        <w:pStyle w:val="Compact"/>
      </w:pPr>
      <w:r>
        <w:t xml:space="preserve">[4] Instituto Nacional de Salud Pública. (2021). *Mental Health Trends in Mexican Adolescents*.</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Mexico City</dc:title>
  <dc:creator/>
  <dc:language>en</dc:language>
  <cp:keywords/>
  <dcterms:created xsi:type="dcterms:W3CDTF">2026-07-30T08:13:43Z</dcterms:created>
  <dcterms:modified xsi:type="dcterms:W3CDTF">2026-07-30T08:13:43Z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