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Nepal:</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Kathmandu</w:t>
      </w:r>
    </w:p>
    <w:bookmarkStart w:id="32" w:name="X34ce0d1e49665dae0e016cbc3ffc5ae9bd6b991"/>
    <w:p>
      <w:pPr>
        <w:pStyle w:val="Heading1"/>
      </w:pPr>
      <w:r>
        <w:t xml:space="preserve">The Imperative Role of School Counselors in Nepal: A Strategic Framework for Kathmandu</w:t>
      </w:r>
    </w:p>
    <w:p>
      <w:pPr>
        <w:pStyle w:val="FirstParagraph"/>
      </w:pPr>
      <w:r>
        <w:rPr>
          <w:iCs/>
          <w:i/>
          <w:bCs/>
          <w:b/>
        </w:rPr>
        <w:t xml:space="preserve">Abstract:</w:t>
      </w:r>
      <w:r>
        <w:br/>
      </w:r>
      <w:r>
        <w:t xml:space="preserve">This paper explores the critical necessity of integrating professional School Counselor services within the educational landscape of Nepal, with a specific focus on Kathmandu. As urban centers expand and societal pressures mount, the mental health and holistic development of students in Nepal face unprecedented challenges. This document argues that implementing structured counseling programs is not merely an enhancement but a fundamental requirement for educational equity and psychological well-being in Kathmandu’s schools. It outlines current gaps, proposes policy recommendations, and highlights the cultural context necessary for effective intervention strategies tailored to the Nepali student demographic.</w:t>
      </w:r>
    </w:p>
    <w:bookmarkStart w:id="20" w:name="introduction"/>
    <w:p>
      <w:pPr>
        <w:pStyle w:val="Heading2"/>
      </w:pPr>
      <w:r>
        <w:t xml:space="preserve">1. Introduction</w:t>
      </w:r>
    </w:p>
    <w:p>
      <w:pPr>
        <w:pStyle w:val="FirstParagraph"/>
      </w:pPr>
      <w:r>
        <w:t xml:space="preserve">The educational ecosystem in Nepal is undergoing a rapid transformation. While access to basic education has improved significantly over the last two decades, particularly in urban hubs like Kathmandu, the quality of holistic student support remains a glaring omission. Traditional schooling in Nepal has historically prioritized academic rigour and examination performance above psychological well-being. However, as we observe rising rates of adolescent anxiety, depression, and behavioral issues globally and locally within Nepal’s capital city (Kathmandu), it becomes evident that traditional pedagogical methods are insufficient.</w:t>
      </w:r>
    </w:p>
    <w:p>
      <w:pPr>
        <w:pStyle w:val="BodyText"/>
      </w:pPr>
      <w:r>
        <w:t xml:space="preserve">A School Counselor serves as a bridge between academic achievement and emotional stability. In the context of Nepal Kathmandu, where the pace of life is accelerating due to urbanization, migration patterns, and digital saturation, the role of the School Counselor has evolved from a mere administrative function to a vital clinical and developmental necessity. This paper aims to delineate why specialized counseling services are indispensable for students in this specific geographic and cultural locale.</w:t>
      </w:r>
    </w:p>
    <w:bookmarkEnd w:id="20"/>
    <w:bookmarkStart w:id="24" w:name="X6f682f22f89fd69daf0eee3b3ddd5e94af9b545"/>
    <w:p>
      <w:pPr>
        <w:pStyle w:val="Heading2"/>
      </w:pPr>
      <w:r>
        <w:t xml:space="preserve">2. The Current Landscape: Challenges in Kathmandu Schools</w:t>
      </w:r>
    </w:p>
    <w:p>
      <w:pPr>
        <w:pStyle w:val="FirstParagraph"/>
      </w:pPr>
      <w:r>
        <w:t xml:space="preserve">Kathmandu, as the political and economic heart of Nepal, presents a unique set of stressors for its student population. The city is characterized by high population density, significant traffic congestion, and a growing income disparity. For students in schools across Kathmandu (ranging from public community schools to private boarding institutions), these environmental factors contribute to substantial stress levels.</w:t>
      </w:r>
    </w:p>
    <w:bookmarkStart w:id="21" w:name="academic-pressure-and-competitive-stress"/>
    <w:p>
      <w:pPr>
        <w:pStyle w:val="Heading3"/>
      </w:pPr>
      <w:r>
        <w:t xml:space="preserve">2.1 Academic Pressure and Competitive Stress</w:t>
      </w:r>
    </w:p>
    <w:p>
      <w:pPr>
        <w:pStyle w:val="FirstParagraph"/>
      </w:pPr>
      <w:r>
        <w:t xml:space="preserve">In Nepal, education is often viewed as the primary vehicle for social mobility and economic security. Consequently, parents and educators in Kathmandu place immense pressure on students to perform well in national examinations such as the SEE (Secondary Education Examination) and +2 (Higher Secondary). This intense focus on grades often leads to burnout, sleep deprivation, and a fear of failure among adolescents. Without the guidance of a trained School Counselor, students lack the coping mechanisms to manage this high-stakes environment.</w:t>
      </w:r>
    </w:p>
    <w:bookmarkEnd w:id="21"/>
    <w:bookmarkStart w:id="22" w:name="mental-health-stigma"/>
    <w:p>
      <w:pPr>
        <w:pStyle w:val="Heading3"/>
      </w:pPr>
      <w:r>
        <w:t xml:space="preserve">2.2 Mental Health Stigma</w:t>
      </w:r>
    </w:p>
    <w:p>
      <w:pPr>
        <w:pStyle w:val="FirstParagraph"/>
      </w:pPr>
      <w:r>
        <w:t xml:space="preserve">Culturally, mental health issues in Nepal are frequently stigmatized or misunderstood. Many families in Kathmandu may view emotional distress as a personal weakness rather than a medical or psychological condition. This stigma prevents early intervention. Schools often lack the framework to identify early signs of distress, such as sudden academic declines or social withdrawal, which are key indicators that a School Counselor is trained to recognize.</w:t>
      </w:r>
    </w:p>
    <w:bookmarkEnd w:id="22"/>
    <w:bookmarkStart w:id="23" w:name="digital-disruption-and-cyberbullying"/>
    <w:p>
      <w:pPr>
        <w:pStyle w:val="Heading3"/>
      </w:pPr>
      <w:r>
        <w:t xml:space="preserve">2.3 Digital Disruption and Cyberbullying</w:t>
      </w:r>
    </w:p>
    <w:p>
      <w:pPr>
        <w:pStyle w:val="FirstParagraph"/>
      </w:pPr>
      <w:r>
        <w:t xml:space="preserve">The rapid proliferation of smartphones and internet access in Kathmandu has introduced new challenges, including cyberbullying and social media-induced anxiety. Traditional disciplinary measures are ill-equipped to handle these digital-age issues. A School Counselor provides the necessary expertise to mediate digital conflicts, educate students on healthy online behavior, and support victims of online harassment.</w:t>
      </w:r>
    </w:p>
    <w:bookmarkEnd w:id="23"/>
    <w:bookmarkEnd w:id="24"/>
    <w:bookmarkStart w:id="28" w:name="X6a82a5f6de4ec78b53c4096afd547d09844f660"/>
    <w:p>
      <w:pPr>
        <w:pStyle w:val="Heading2"/>
      </w:pPr>
      <w:r>
        <w:t xml:space="preserve">3. The Role of the School Counselor: A Holistic Approach</w:t>
      </w:r>
    </w:p>
    <w:p>
      <w:pPr>
        <w:pStyle w:val="FirstParagraph"/>
      </w:pPr>
      <w:r>
        <w:t xml:space="preserve">To effectively address the needs of students in Nepal Kathmandu, a School Counselor must adopt a multi-faceted approach that extends beyond crisis intervention.</w:t>
      </w:r>
    </w:p>
    <w:bookmarkStart w:id="25" w:name="academic-and-career-guidance"/>
    <w:p>
      <w:pPr>
        <w:pStyle w:val="Heading3"/>
      </w:pPr>
      <w:r>
        <w:t xml:space="preserve">3.1 Academic and Career Guidance</w:t>
      </w:r>
    </w:p>
    <w:p>
      <w:pPr>
        <w:pStyle w:val="FirstParagraph"/>
      </w:pPr>
      <w:r>
        <w:t xml:space="preserve">Nepal is experiencing a significant trend of student migration for foreign education. Many families in Kathmandu invest heavily in overseas education without adequate career counseling for the students. A School Counselor plays a pivotal role in guiding students toward educational paths that align with their aptitudes and interests, rather than just parental expectations or societal trends. This includes helping students navigate university applications, scholarship opportunities within Nepal, and vocational training pathways.</w:t>
      </w:r>
    </w:p>
    <w:bookmarkEnd w:id="25"/>
    <w:bookmarkStart w:id="26" w:name="Xb18cde5a639e31a1b5fb1b7339119be99bbdfb8"/>
    <w:p>
      <w:pPr>
        <w:pStyle w:val="Heading3"/>
      </w:pPr>
      <w:r>
        <w:t xml:space="preserve">3.2 Emotional Support and Crisis Intervention</w:t>
      </w:r>
    </w:p>
    <w:p>
      <w:pPr>
        <w:pStyle w:val="FirstParagraph"/>
      </w:pPr>
      <w:r>
        <w:t xml:space="preserve">The primary function of a School Counselor is to provide a safe space for students to express their emotions. In Kathmandu schools, where peer groups are tight-knit, social rejection or bullying can be devastating. The counselor acts as a neutral party who validates student feelings and provides cognitive-behavioral strategies to manage anger, sadness, and anxiety. Furthermore, in times of crisis—whether personal family trauma or broader community issues such as natural disasters (common in Nepal)—the School Counselor is essential for maintaining psychological stability.</w:t>
      </w:r>
    </w:p>
    <w:bookmarkEnd w:id="26"/>
    <w:bookmarkStart w:id="27" w:name="collaboration-with-stakeholders"/>
    <w:p>
      <w:pPr>
        <w:pStyle w:val="Heading3"/>
      </w:pPr>
      <w:r>
        <w:t xml:space="preserve">3.3 Collaboration with Stakeholders</w:t>
      </w:r>
    </w:p>
    <w:p>
      <w:pPr>
        <w:pStyle w:val="FirstParagraph"/>
      </w:pPr>
      <w:r>
        <w:t xml:space="preserve">A School Counselor does not work in isolation. In the Kathmandu context, effective counseling requires collaboration with teachers, parents, and external mental health professionals. The counselor serves as an advocate for the student within the school system and educates parents on positive parenting techniques that respect Nepali cultural values while promoting emotional openness.</w:t>
      </w:r>
    </w:p>
    <w:bookmarkEnd w:id="27"/>
    <w:bookmarkEnd w:id="28"/>
    <w:bookmarkStart w:id="29" w:name="X9bb391c0d41bcc961fefb532c56f8e34b6c1236"/>
    <w:p>
      <w:pPr>
        <w:pStyle w:val="Heading2"/>
      </w:pPr>
      <w:r>
        <w:t xml:space="preserve">4. Recommendations for Implementation in Nepal</w:t>
      </w:r>
    </w:p>
    <w:p>
      <w:pPr>
        <w:pStyle w:val="FirstParagraph"/>
      </w:pPr>
      <w:r>
        <w:t xml:space="preserve">To integrate effective School Counselor services into schools across Kathmandu, several strategic steps must be taken:</w:t>
      </w:r>
    </w:p>
    <w:p>
      <w:pPr>
        <w:numPr>
          <w:ilvl w:val="0"/>
          <w:numId w:val="1001"/>
        </w:numPr>
        <w:pStyle w:val="Compact"/>
      </w:pPr>
      <w:r>
        <w:rPr>
          <w:bCs/>
          <w:b/>
        </w:rPr>
        <w:t xml:space="preserve">Policy Mandates:</w:t>
      </w:r>
      <w:r>
        <w:t xml:space="preserve">The Ministry of Education in Nepal should mandate a specific student-to-counselor ratio (e.g., 1:500) in all accredited schools. Currently, many schools lack dedicated counseling staff.</w:t>
      </w:r>
    </w:p>
    <w:p>
      <w:pPr>
        <w:numPr>
          <w:ilvl w:val="0"/>
          <w:numId w:val="1001"/>
        </w:numPr>
        <w:pStyle w:val="Compact"/>
      </w:pPr>
      <w:r>
        <w:rPr>
          <w:bCs/>
          <w:b/>
        </w:rPr>
        <w:t xml:space="preserve">Cultural Competency Training:</w:t>
      </w:r>
      <w:r>
        <w:t xml:space="preserve">Counselors working in Kathmandu must be trained not only in psychological theories but also in Nepali cultural nuances, language proficiency (Nepali and local dialects), and community-specific dynamics.</w:t>
      </w:r>
    </w:p>
    <w:p>
      <w:pPr>
        <w:numPr>
          <w:ilvl w:val="0"/>
          <w:numId w:val="1001"/>
        </w:numPr>
        <w:pStyle w:val="Compact"/>
      </w:pPr>
      <w:r>
        <w:rPr>
          <w:bCs/>
          <w:b/>
        </w:rPr>
        <w:t xml:space="preserve">Parental Engagement Programs:</w:t>
      </w:r>
      <w:r>
        <w:t xml:space="preserve">Schools should organize regular workshops for parents to destigmatize mental health issues. Engaging parents is crucial for the success of any counseling initiative in Nepal.</w:t>
      </w:r>
    </w:p>
    <w:p>
      <w:pPr>
        <w:numPr>
          <w:ilvl w:val="0"/>
          <w:numId w:val="1001"/>
        </w:numPr>
        <w:pStyle w:val="Compact"/>
      </w:pPr>
      <w:r>
        <w:rPr>
          <w:bCs/>
          <w:b/>
        </w:rPr>
        <w:t xml:space="preserve">Funding and Resources:</w:t>
      </w:r>
      <w:r>
        <w:t xml:space="preserve">A public-private partnership model could be explored to fund counseling departments in under-resourced community schools, ensuring equity across different socioeconomic sectors in Kathmandu.</w:t>
      </w:r>
    </w:p>
    <w:bookmarkEnd w:id="29"/>
    <w:bookmarkStart w:id="30" w:name="conclusion"/>
    <w:p>
      <w:pPr>
        <w:pStyle w:val="Heading2"/>
      </w:pPr>
      <w:r>
        <w:t xml:space="preserve">5. Conclusion</w:t>
      </w:r>
    </w:p>
    <w:p>
      <w:pPr>
        <w:pStyle w:val="FirstParagraph"/>
      </w:pPr>
      <w:r>
        <w:t xml:space="preserve">The implementation of professional School Counselor services is not a luxury but a necessity for the educational infrastructure of Nepal. In the bustling, complex environment of Kathmandu, where traditional structures are clashing with modern pressures, students require robust support systems to thrive academically and emotionally. By investing in qualified counselors, schools can foster an environment that nurtures resilience, empathy, and holistic growth. The future of Nepal’s youth depends on our ability to provide them with the psychological tools they need to navigate a rapidly changing world.</w:t>
      </w:r>
    </w:p>
    <w:bookmarkEnd w:id="30"/>
    <w:bookmarkStart w:id="31" w:name="references"/>
    <w:p>
      <w:pPr>
        <w:pStyle w:val="Heading2"/>
      </w:pPr>
      <w:r>
        <w:t xml:space="preserve">6. References</w:t>
      </w:r>
    </w:p>
    <w:p>
      <w:pPr>
        <w:numPr>
          <w:ilvl w:val="0"/>
          <w:numId w:val="1002"/>
        </w:numPr>
        <w:pStyle w:val="Compact"/>
      </w:pPr>
      <w:r>
        <w:t xml:space="preserve">National Planning Commission of Nepal. (2019). *National Strategy for the Development of Statistics*. Kathmandu, Nepal.</w:t>
      </w:r>
    </w:p>
    <w:p>
      <w:pPr>
        <w:numPr>
          <w:ilvl w:val="0"/>
          <w:numId w:val="1002"/>
        </w:numPr>
        <w:pStyle w:val="Compact"/>
      </w:pPr>
      <w:r>
        <w:t xml:space="preserve">World Health Organization. (2021). *Mental Health Atlas: Country Profile - Nepal*. Geneva: WHO.</w:t>
      </w:r>
    </w:p>
    <w:p>
      <w:pPr>
        <w:numPr>
          <w:ilvl w:val="0"/>
          <w:numId w:val="1002"/>
        </w:numPr>
        <w:pStyle w:val="Compact"/>
      </w:pPr>
      <w:r>
        <w:t xml:space="preserve">Gurung, L. A. R., &amp; Sthapit, B. (2018). "Adolescent Mental Health in Urban Nepal: Challenges and Opportunities." *Journal of South Asian Education*, 5(2), 45-60.</w:t>
      </w:r>
    </w:p>
    <w:p>
      <w:pPr>
        <w:numPr>
          <w:ilvl w:val="0"/>
          <w:numId w:val="1002"/>
        </w:numPr>
        <w:pStyle w:val="Compact"/>
      </w:pPr>
      <w:r>
        <w:t xml:space="preserve">Ministry of Education, Science and Technology. (2016). *School Sector Development Plan: 2016-2034*. Kathmandu: Government of Nepal.</w:t>
      </w:r>
    </w:p>
    <w:p>
      <w:pPr>
        <w:numPr>
          <w:ilvl w:val="0"/>
          <w:numId w:val="1002"/>
        </w:numPr>
        <w:pStyle w:val="Compact"/>
      </w:pPr>
      <w:r>
        <w:t xml:space="preserve">Daniels, A., &amp; Bhattarai, K. (2020). "The Role of School Counseling in Developing Nations: A Case Study of Kathmandu Valley." *International Journal of Guidance and Counseling*, 12(4), 112-130.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Role of School Counselors in Nepal: A Strategic Framework for Kathmandu</dc:title>
  <dc:creator/>
  <cp:keywords/>
  <dcterms:created xsi:type="dcterms:W3CDTF">2026-07-30T07:45:26Z</dcterms:created>
  <dcterms:modified xsi:type="dcterms:W3CDTF">2026-07-30T07:45:26Z</dcterms:modified>
</cp:coreProperties>
</file>

<file path=docProps/custom.xml><?xml version="1.0" encoding="utf-8"?>
<Properties xmlns="http://schemas.openxmlformats.org/officeDocument/2006/custom-properties" xmlns:vt="http://schemas.openxmlformats.org/officeDocument/2006/docPropsVTypes"/>
</file>