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Educational</w:t>
      </w:r>
      <w:r>
        <w:t xml:space="preserve"> </w:t>
      </w:r>
      <w:r>
        <w:t xml:space="preserve">Outcomes</w:t>
      </w:r>
      <w:r>
        <w:t xml:space="preserve"> </w:t>
      </w:r>
      <w:r>
        <w:t xml:space="preserve">and</w:t>
      </w:r>
      <w:r>
        <w:t xml:space="preserve"> </w:t>
      </w:r>
      <w:r>
        <w:t xml:space="preserve">Student</w:t>
      </w:r>
      <w:r>
        <w:t xml:space="preserve"> </w:t>
      </w:r>
      <w:r>
        <w:t xml:space="preserve">Well-being</w:t>
      </w:r>
    </w:p>
    <w:bookmarkStart w:id="31" w:name="X3a3a9a9bfbe1ae3de6cf02dc61f665ba67b429c"/>
    <w:p>
      <w:pPr>
        <w:pStyle w:val="Heading1"/>
      </w:pPr>
      <w:r>
        <w:t xml:space="preserve">The Crucial Role of the School Counselor in Nigeria Abuja: Enhancing Educational Outcomes and Student Well-being</w:t>
      </w:r>
    </w:p>
    <w:p>
      <w:pPr>
        <w:pStyle w:val="FirstParagraph"/>
      </w:pPr>
      <w:r>
        <w:rPr>
          <w:bCs/>
          <w:b/>
        </w:rPr>
        <w:t xml:space="preserve">A Research Paper Submitted for Academic Review</w:t>
      </w:r>
    </w:p>
    <w:p>
      <w:pPr>
        <w:pStyle w:val="BodyText"/>
      </w:pPr>
      <w:r>
        <w:rPr>
          <w:iCs/>
          <w:i/>
        </w:rPr>
        <w:t xml:space="preserve">Focusing on the educational landscape of Nigeria, specifically within the Federal Capital Territory of Abuja.</w:t>
      </w:r>
    </w:p>
    <w:bookmarkStart w:id="20" w:name="abstract"/>
    <w:p>
      <w:pPr>
        <w:pStyle w:val="Heading2"/>
      </w:pPr>
      <w:r>
        <w:t xml:space="preserve">Abstract</w:t>
      </w:r>
    </w:p>
    <w:p>
      <w:pPr>
        <w:pStyle w:val="FirstParagraph"/>
      </w:pPr>
      <w:r>
        <w:t xml:space="preserve">This research paper explores the evolving and critical role of the school counselor within the Nigerian educational system, with a specific focus on Nigeria Abuja. As urbanization accelerates and societal pressures mount in West Africa's capital city, students face unprecedented academic and psychological challenges. This document argues that integrating professional counseling services into schools is not merely an auxiliary service but a fundamental component of holistic education. By examining current trends in Nigeria Abuja, this paper highlights the necessity for standardized counselor training, increased staffing ratios, and policy support to ensure every student has access to mental health resources.</w:t>
      </w:r>
    </w:p>
    <w:bookmarkEnd w:id="20"/>
    <w:bookmarkStart w:id="21" w:name="introduction"/>
    <w:p>
      <w:pPr>
        <w:pStyle w:val="Heading2"/>
      </w:pPr>
      <w:r>
        <w:t xml:space="preserve">Introduction</w:t>
      </w:r>
    </w:p>
    <w:p>
      <w:pPr>
        <w:pStyle w:val="FirstParagraph"/>
      </w:pPr>
      <w:r>
        <w:t xml:space="preserve">The educational landscape in Nigeria is undergoing significant transformation. With a growing population and increasing competition for higher education opportunities, the pressure on students has never been greater. In Nigeria Abuja, the capital city characterized by its rapid development and diverse cultural mix, schools serve as microcosms of broader societal issues. From academic anxiety to socioeconomic disparities, students navigate a complex web of challenges that traditional pedagogy often fails to address.</w:t>
      </w:r>
    </w:p>
    <w:p>
      <w:pPr>
        <w:pStyle w:val="BodyText"/>
      </w:pPr>
      <w:r>
        <w:t xml:space="preserve">Enter the school counselor. Once viewed primarily as career advisors or disciplinary agents, the modern definition of a school counselor has expanded significantly. Today, a school counselor is mandated to support the academic success, career development, and personal/social growth of all students. In the context of Nigeria Abuja, where resources can be unevenly distributed and mental health stigma remains prevalent within certain communities, the role of the school counselor becomes even more pivotal.</w:t>
      </w:r>
    </w:p>
    <w:bookmarkEnd w:id="21"/>
    <w:bookmarkStart w:id="22" w:name="X230adde34fb261f21499aa1ad3d04a5c0b814c7"/>
    <w:p>
      <w:pPr>
        <w:pStyle w:val="Heading2"/>
      </w:pPr>
      <w:r>
        <w:t xml:space="preserve">The Current State of Counseling in Nigerian Schools</w:t>
      </w:r>
    </w:p>
    <w:p>
      <w:pPr>
        <w:pStyle w:val="FirstParagraph"/>
      </w:pPr>
      <w:r>
        <w:t xml:space="preserve">In many parts of Nigeria, including regions surrounding and within Nigeria Abuja, the implementation of counseling services in schools is inconsistent. While international schools and some elite public institutions employ qualified psychologists and guidance counselors, a significant number of public secondary schools operate without dedicated counseling staff. This gap leaves vulnerable students without a safe space to discuss issues ranging from bullying and family instability to exam stress.</w:t>
      </w:r>
    </w:p>
    <w:p>
      <w:pPr>
        <w:pStyle w:val="BodyText"/>
      </w:pPr>
      <w:r>
        <w:t xml:space="preserve">The definition of Nigeria Abuja in this context is crucial. As the political heart of Nigeria, Abuja often sets trends for policy and education reform. However, it also highlights the disparity between urban centers and rural areas. Students in Abuja benefit from better infrastructure but face unique high-pressure environments driven by parental expectations and competitive school admissions. Without a trained professional to guide them through these pressures, students are at higher risk of burnout, anxiety disorders, and academic disengagement.</w:t>
      </w:r>
    </w:p>
    <w:bookmarkEnd w:id="22"/>
    <w:bookmarkStart w:id="26" w:name="X03199b4659530687fe5b33b73d3ccd2d34e6782"/>
    <w:p>
      <w:pPr>
        <w:pStyle w:val="Heading2"/>
      </w:pPr>
      <w:r>
        <w:t xml:space="preserve">The Multifaceted Role of the School Counselor</w:t>
      </w:r>
    </w:p>
    <w:p>
      <w:pPr>
        <w:pStyle w:val="FirstParagraph"/>
      </w:pPr>
      <w:r>
        <w:t xml:space="preserve">To understand why the school counselor is indispensable in Nigeria Abuja, one must look at their three core domains of practice: academic development, career planning, and personal/social support.</w:t>
      </w:r>
    </w:p>
    <w:bookmarkStart w:id="23" w:name="academic-development"/>
    <w:p>
      <w:pPr>
        <w:pStyle w:val="Heading3"/>
      </w:pPr>
      <w:r>
        <w:t xml:space="preserve">1. Academic Development</w:t>
      </w:r>
    </w:p>
    <w:p>
      <w:pPr>
        <w:pStyle w:val="FirstParagraph"/>
      </w:pPr>
      <w:r>
        <w:t xml:space="preserve">In Nigeria's rigorous educational system, often criticized for its heavy reliance on rote memorization and high-stakes examinations like the WAEC (West African Examinations Council) and JAMB (Joint Admissions and Matriculation Board), academic pressure is immense. A school counselor works with students to develop study skills, time management strategies, and learning plans. They identify students who are struggling academically not just due to lack of ability, but due to underlying issues such as poor sleep habits or emotional distress.</w:t>
      </w:r>
    </w:p>
    <w:bookmarkEnd w:id="23"/>
    <w:bookmarkStart w:id="24" w:name="career-planning"/>
    <w:p>
      <w:pPr>
        <w:pStyle w:val="Heading3"/>
      </w:pPr>
      <w:r>
        <w:t xml:space="preserve">2. Career Planning</w:t>
      </w:r>
    </w:p>
    <w:p>
      <w:pPr>
        <w:pStyle w:val="FirstParagraph"/>
      </w:pPr>
      <w:r>
        <w:t xml:space="preserve">Nigeria Abuja is a hub for government jobs, NGOs, and international corporations. Early exposure to career options is vital. School counselors help students align their interests and strengths with future career paths. They provide information on tertiary education requirements in Nigeria and abroad, helping families make informed decisions about higher education investments.</w:t>
      </w:r>
    </w:p>
    <w:bookmarkEnd w:id="24"/>
    <w:bookmarkStart w:id="25" w:name="personal-and-social-support"/>
    <w:p>
      <w:pPr>
        <w:pStyle w:val="Heading3"/>
      </w:pPr>
      <w:r>
        <w:t xml:space="preserve">3. Personal and Social Support</w:t>
      </w:r>
    </w:p>
    <w:p>
      <w:pPr>
        <w:pStyle w:val="FirstParagraph"/>
      </w:pPr>
      <w:r>
        <w:t xml:space="preserve">This is perhaps the most critical aspect in the modern context. Issues such as substance abuse, early pregnancy, cyberbullying, and family breakdown are prevalent among teenagers. A school counselor provides a confidential outlet for students to discuss these issues without fear of judgment or punishment. In Nigeria Abuja, where community ties can sometimes lead to gossip and stigma around mental health issues within the school environment, the confidentiality provided by a professional counselor is essential for building trust.</w:t>
      </w:r>
    </w:p>
    <w:bookmarkEnd w:id="25"/>
    <w:bookmarkEnd w:id="26"/>
    <w:bookmarkStart w:id="27" w:name="challenges-and-barriers"/>
    <w:p>
      <w:pPr>
        <w:pStyle w:val="Heading2"/>
      </w:pPr>
      <w:r>
        <w:t xml:space="preserve">Challenges and Barriers</w:t>
      </w:r>
    </w:p>
    <w:p>
      <w:pPr>
        <w:pStyle w:val="FirstParagraph"/>
      </w:pPr>
      <w:r>
        <w:t xml:space="preserve">Despite the clear need, several barriers hinder the effective deployment of school counselors in Nigeria Abuja:</w:t>
      </w:r>
    </w:p>
    <w:p>
      <w:pPr>
        <w:numPr>
          <w:ilvl w:val="0"/>
          <w:numId w:val="1001"/>
        </w:numPr>
        <w:pStyle w:val="Compact"/>
      </w:pPr>
      <w:r>
        <w:rPr>
          <w:bCs/>
          <w:b/>
        </w:rPr>
        <w:t xml:space="preserve">Lack of Standardized Training:</w:t>
      </w:r>
    </w:p>
    <w:p>
      <w:pPr>
        <w:numPr>
          <w:ilvl w:val="0"/>
          <w:numId w:val="1001"/>
        </w:numPr>
        <w:pStyle w:val="Compact"/>
      </w:pPr>
      <w:r>
        <w:rPr>
          <w:bCs/>
          <w:b/>
        </w:rPr>
        <w:t xml:space="preserve">Resource Constraints:</w:t>
      </w:r>
    </w:p>
    <w:p>
      <w:pPr>
        <w:numPr>
          <w:ilvl w:val="0"/>
          <w:numId w:val="1001"/>
        </w:numPr>
        <w:pStyle w:val="Compact"/>
      </w:pPr>
      <w:r>
        <w:t xml:space="preserve">Cultural Stigma: In some communities, seeking psychological help is still viewed as a sign of weakness or spiritual failing. Counselors must work closely with parents and community leaders to change this narrative.</w:t>
      </w:r>
    </w:p>
    <w:bookmarkEnd w:id="27"/>
    <w:bookmarkStart w:id="28" w:name="recommendations-for-policy-and-practice"/>
    <w:p>
      <w:pPr>
        <w:pStyle w:val="Heading2"/>
      </w:pPr>
      <w:r>
        <w:t xml:space="preserve">Recommendations for Policy and Practice</w:t>
      </w:r>
    </w:p>
    <w:p>
      <w:pPr>
        <w:pStyle w:val="FirstParagraph"/>
      </w:pPr>
      <w:r>
        <w:t xml:space="preserve">To fully realize the potential of the school counselor in Nigeria Abuja, several actions are recommended:</w:t>
      </w:r>
    </w:p>
    <w:p>
      <w:pPr>
        <w:numPr>
          <w:ilvl w:val="0"/>
          <w:numId w:val="1002"/>
        </w:numPr>
        <w:pStyle w:val="Compact"/>
      </w:pPr>
      <w:r>
        <w:rPr>
          <w:bCs/>
          <w:b/>
        </w:rPr>
        <w:t xml:space="preserve">Mandatory Staffing Ratios:</w:t>
      </w:r>
    </w:p>
    <w:p>
      <w:pPr>
        <w:numPr>
          <w:ilvl w:val="0"/>
          <w:numId w:val="1002"/>
        </w:numPr>
        <w:pStyle w:val="Compact"/>
      </w:pPr>
      <w:r>
        <w:rPr>
          <w:bCs/>
          <w:b/>
        </w:rPr>
        <w:t xml:space="preserve">Professional Development:</w:t>
      </w:r>
    </w:p>
    <w:p>
      <w:pPr>
        <w:numPr>
          <w:ilvl w:val="0"/>
          <w:numId w:val="1002"/>
        </w:numPr>
        <w:pStyle w:val="Compact"/>
      </w:pPr>
      <w:r>
        <w:rPr>
          <w:bCs/>
          <w:b/>
        </w:rPr>
        <w:t xml:space="preserve">Community Engagement:</w:t>
      </w:r>
    </w:p>
    <w:bookmarkEnd w:id="28"/>
    <w:bookmarkStart w:id="29" w:name="conclusion"/>
    <w:p>
      <w:pPr>
        <w:pStyle w:val="Heading2"/>
      </w:pPr>
      <w:r>
        <w:t xml:space="preserve">Conclusion</w:t>
      </w:r>
    </w:p>
    <w:p>
      <w:pPr>
        <w:pStyle w:val="FirstParagraph"/>
      </w:pPr>
      <w:r>
        <w:t xml:space="preserve">The integration of professional school counselors into the educational framework of Nigeria Abuja is not a luxury; it is a necessity. As Nigeria continues to develop, its human capital must be nurtured not only intellectually but also emotionally and socially. The school counselor serves as the bridge between academic excellence and personal well-being.</w:t>
      </w:r>
    </w:p>
    <w:p>
      <w:pPr>
        <w:pStyle w:val="BodyText"/>
      </w:pPr>
      <w:r>
        <w:t xml:space="preserve">In Nigeria Abuja, where the future leaders of Africa are being educated today, ensuring that these young minds have access to mental health support is an investment in the nation’s stability and prosperity. By prioritizing the role of the school counselor, we create a supportive environment where every student can thrive academically and emotionally.</w:t>
      </w:r>
    </w:p>
    <w:bookmarkEnd w:id="29"/>
    <w:bookmarkStart w:id="30" w:name="references"/>
    <w:p>
      <w:pPr>
        <w:pStyle w:val="Heading2"/>
      </w:pPr>
      <w:r>
        <w:t xml:space="preserve">References</w:t>
      </w:r>
    </w:p>
    <w:p>
      <w:pPr>
        <w:pStyle w:val="FirstParagraph"/>
      </w:pPr>
      <w:r>
        <w:rPr>
          <w:iCs/>
          <w:i/>
        </w:rPr>
        <w:t xml:space="preserve">(Note: The following references are illustrative for this format)</w:t>
      </w:r>
    </w:p>
    <w:p>
      <w:pPr>
        <w:numPr>
          <w:ilvl w:val="0"/>
          <w:numId w:val="1003"/>
        </w:numPr>
        <w:pStyle w:val="Compact"/>
      </w:pPr>
      <w:r>
        <w:t xml:space="preserve">Nigerian Educational Research and Development Council (NERDC). (2018). Guidance and Counseling Curriculum for Secondary Schools.</w:t>
      </w:r>
    </w:p>
    <w:p>
      <w:pPr>
        <w:numPr>
          <w:ilvl w:val="0"/>
          <w:numId w:val="1003"/>
        </w:numPr>
        <w:pStyle w:val="Compact"/>
      </w:pPr>
      <w:r>
        <w:t xml:space="preserve">African Union. (2020). Agenda 2063: The Africa We Want – Focus on Education and Youth Development.</w:t>
      </w:r>
    </w:p>
    <w:p>
      <w:pPr>
        <w:numPr>
          <w:ilvl w:val="0"/>
          <w:numId w:val="1003"/>
        </w:numPr>
        <w:pStyle w:val="Compact"/>
      </w:pPr>
      <w:r>
        <w:t xml:space="preserve">World Health Organization. (2019). Mental Health Gap Action Programme (mhGAP) in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School Counselor in Nigeria Abuja: Enhancing Educational Outcomes and Student Well-being</dc:title>
  <dc:creator/>
  <dc:language>en</dc:language>
  <cp:keywords/>
  <dcterms:created xsi:type="dcterms:W3CDTF">2026-07-29T20:35:26Z</dcterms:created>
  <dcterms:modified xsi:type="dcterms:W3CDTF">2026-07-29T20:35:26Z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