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82b7b87e8f295639978507a9a128f5b7217b461"/>
    <w:p>
      <w:pPr>
        <w:pStyle w:val="Heading1"/>
      </w:pPr>
      <w:r>
        <w:t xml:space="preserve">The Role of the School Counselor in Russia Saint Petersburg:</w:t>
      </w:r>
      <w:r>
        <w:br/>
      </w:r>
      <w:r>
        <w:t xml:space="preserve">A Comprehensive Research Paper</w:t>
      </w:r>
    </w:p>
    <w:p>
      <w:pPr>
        <w:pStyle w:val="FirstParagraph"/>
      </w:pPr>
      <w:r>
        <w:br/>
      </w:r>
      <w:r>
        <w:t xml:space="preserve">In recent years, the educational landscape in Russia has undergone significant transformation, particularly in major urban centers like Saint Petersburg. As one of the cultural and academic capitals of the nation, Saint Petersburg presents a unique context for examining mental health support within educational institutions. This research paper explores the evolving role of the</w:t>
      </w:r>
      <w:r>
        <w:t xml:space="preserve"> </w:t>
      </w:r>
      <w:r>
        <w:rPr>
          <w:bCs/>
          <w:b/>
        </w:rPr>
        <w:t xml:space="preserve">School Counselor</w:t>
      </w:r>
      <w:r>
        <w:t xml:space="preserve"> </w:t>
      </w:r>
      <w:r>
        <w:t xml:space="preserve">within this specific geographic and sociocultural framework. It analyzes historical precedents, current regulatory frameworks, professional challenges, and future directions for student well-being in</w:t>
      </w:r>
      <w:r>
        <w:t xml:space="preserve"> </w:t>
      </w:r>
      <w:r>
        <w:rPr>
          <w:bCs/>
          <w:b/>
        </w:rPr>
        <w:t xml:space="preserve">Russia Saint Petersburg</w:t>
      </w:r>
      <w:r>
        <w:t xml:space="preserve">.</w:t>
      </w:r>
    </w:p>
    <w:bookmarkStart w:id="20" w:name="abstract"/>
    <w:p>
      <w:pPr>
        <w:pStyle w:val="Heading3"/>
      </w:pPr>
      <w:r>
        <w:t xml:space="preserve">Abstract</w:t>
      </w:r>
    </w:p>
    <w:p>
      <w:pPr>
        <w:pStyle w:val="FirstParagraph"/>
      </w:pPr>
      <w:r>
        <w:t xml:space="preserve">This paper investigates the development and implementation of school counseling services in Saint Petersburg, Russia. While traditionally associated with Western educational models, the concept of a dedicated School Counselor is gaining traction in Russian federal subjects. Through an analysis of current legislation, cultural attitudes toward mental health, and comparative studies from Moscow and European systems, this research highlights the critical need for specialized psychological support structures. The findings suggest that integrating professional counseling into Saint Petersburg schools can significantly enhance student academic performance and emotional resilience.</w:t>
      </w:r>
    </w:p>
    <w:bookmarkEnd w:id="20"/>
    <w:bookmarkStart w:id="21" w:name="introduction"/>
    <w:p>
      <w:pPr>
        <w:pStyle w:val="Heading2"/>
      </w:pPr>
      <w:r>
        <w:t xml:space="preserve">1. Introduction</w:t>
      </w:r>
    </w:p>
    <w:p>
      <w:pPr>
        <w:pStyle w:val="FirstParagraph"/>
      </w:pPr>
      <w:r>
        <w:t xml:space="preserve">The concept of a School Counselor is often viewed through a Western lens, yet its necessity is increasingly recognized globally. In the context of Russia Saint Petersburg, an institution that balances deep historical traditions with rapid modernization, the introduction and refinement of counseling roles represent a pivotal shift in educational policy. Historically, psychological support in Russian schools was provided by "pedagog-psychologists" who often functioned within a medical or deficit-model framework. However, the modern School Counselor adopts a holistic approach, focusing on career guidance, social-emotional learning (SEL), and crisis intervention.</w:t>
      </w:r>
    </w:p>
    <w:p>
      <w:pPr>
        <w:pStyle w:val="BodyText"/>
      </w:pPr>
      <w:r>
        <w:t xml:space="preserve">Saint Petersburg stands as a microcosm for this change. As a city with high demographic density and intense academic pressure—evident in the rigorous preparation for Unified State Exams (USE)—the demand for mental health resources has never been higher. This paper argues that the School Counselor is not merely an adjunct staff member but a central figure in ensuring equitable access to education and psychological safety.</w:t>
      </w:r>
    </w:p>
    <w:bookmarkEnd w:id="21"/>
    <w:bookmarkStart w:id="22" w:name="historical-context-and-legal-framework"/>
    <w:p>
      <w:pPr>
        <w:pStyle w:val="Heading2"/>
      </w:pPr>
      <w:r>
        <w:t xml:space="preserve">2. Historical Context and Legal Framework</w:t>
      </w:r>
    </w:p>
    <w:p>
      <w:pPr>
        <w:pStyle w:val="FirstParagraph"/>
      </w:pPr>
      <w:r>
        <w:t xml:space="preserve">To understand the current state of school counseling, one must examine its evolution within the Russian Federation. In the Soviet era, psychology was heavily restricted from intervening in pedagogical processes due to ideological constraints regarding human behavior. Post-1990s reforms gradually opened doors for psychological services in schools. However, these services were often fragmented and underfunded.</w:t>
      </w:r>
    </w:p>
    <w:p>
      <w:pPr>
        <w:pStyle w:val="BodyText"/>
      </w:pPr>
      <w:r>
        <w:t xml:space="preserve">In recent years, the Ministry of Education and Science of the Russian Federation has issued directives emphasizing mental health monitoring. In Saint Petersburg specifically, local educational authorities have begun piloting programs that align more closely with international standards for School Counselors. The legal framework now supports the inclusion of specialists who can provide not just remedial support but also preventive counseling and career development services.</w:t>
      </w:r>
    </w:p>
    <w:bookmarkEnd w:id="22"/>
    <w:bookmarkStart w:id="26" w:name="Xf38193b7a0175223a45c45f164826afe50e8bd8"/>
    <w:p>
      <w:pPr>
        <w:pStyle w:val="Heading2"/>
      </w:pPr>
      <w:r>
        <w:t xml:space="preserve">3. The Role of the School Counselor in Saint Petersburg</w:t>
      </w:r>
    </w:p>
    <w:p>
      <w:pPr>
        <w:pStyle w:val="FirstParagraph"/>
      </w:pPr>
      <w:r>
        <w:t xml:space="preserve">The contemporary School Counselor in Russia Saint Petersburg performs a multifaceted role that extends beyond traditional administrative duties. Their responsibilities can be categorized into three primary domains:</w:t>
      </w:r>
    </w:p>
    <w:bookmarkStart w:id="23" w:name="academic-and-career-guidance"/>
    <w:p>
      <w:pPr>
        <w:pStyle w:val="Heading3"/>
      </w:pPr>
      <w:r>
        <w:t xml:space="preserve">3.1 Academic and Career Guidance</w:t>
      </w:r>
    </w:p>
    <w:p>
      <w:pPr>
        <w:pStyle w:val="FirstParagraph"/>
      </w:pPr>
      <w:r>
        <w:t xml:space="preserve">In the competitive academic environment of Saint Petersburg, students face immense pressure to succeed in standardized testing. The School Counselor plays a crucial role in helping students navigate these challenges. They provide aptitude testing, university admission guidance, and vocational counseling. This is particularly important for students from diverse socioeconomic backgrounds who may lack access to private educational consulting services.</w:t>
      </w:r>
    </w:p>
    <w:bookmarkEnd w:id="23"/>
    <w:bookmarkStart w:id="24" w:name="social-emotional-learning-sel"/>
    <w:p>
      <w:pPr>
        <w:pStyle w:val="Heading3"/>
      </w:pPr>
      <w:r>
        <w:t xml:space="preserve">3.2 Social-Emotional Learning (SEL)</w:t>
      </w:r>
    </w:p>
    <w:p>
      <w:pPr>
        <w:pStyle w:val="FirstParagraph"/>
      </w:pPr>
      <w:r>
        <w:t xml:space="preserve">The integration of SEL into the curriculum is a growing focus in Saint Petersburg schools. School Counselors are trained to facilitate group sessions that teach empathy, conflict resolution, and emotional regulation. Given the unique social dynamics of large urban schools in Russia Saint Petersburg, where bullying and cyberbullying can be prevalent, these interventions are vital for creating a safe learning environment.</w:t>
      </w:r>
    </w:p>
    <w:bookmarkEnd w:id="24"/>
    <w:bookmarkStart w:id="25" w:name="crisis-intervention"/>
    <w:p>
      <w:pPr>
        <w:pStyle w:val="Heading3"/>
      </w:pPr>
      <w:r>
        <w:t xml:space="preserve">3.3 Crisis Intervention</w:t>
      </w:r>
    </w:p>
    <w:p>
      <w:pPr>
        <w:pStyle w:val="FirstParagraph"/>
      </w:pPr>
      <w:r>
        <w:t xml:space="preserve">School Counselors often serve as the first line of defense in mental health crises. Whether dealing with trauma related to family instability, peer conflict, or broader societal issues, these professionals provide immediate support and referral pathways to clinical psychologists or psychiatrists if necessary.</w:t>
      </w:r>
    </w:p>
    <w:bookmarkEnd w:id="25"/>
    <w:bookmarkEnd w:id="26"/>
    <w:bookmarkStart w:id="27" w:name="challenges-and-cultural-barriers"/>
    <w:p>
      <w:pPr>
        <w:pStyle w:val="Heading2"/>
      </w:pPr>
      <w:r>
        <w:t xml:space="preserve">4. Challenges and Cultural Barriers</w:t>
      </w:r>
    </w:p>
    <w:p>
      <w:pPr>
        <w:pStyle w:val="FirstParagraph"/>
      </w:pPr>
      <w:r>
        <w:t xml:space="preserve">Despite the progress made in Russia Saint Petersburg regarding School Counselors significant challenges remain. One of the primary obstacles is stigma surrounding mental health. In many segments of Russian society, seeking psychological help is still viewed as a sign of weakness or abnormality rather than proactive self-care.</w:t>
      </w:r>
    </w:p>
    <w:p>
      <w:pPr>
        <w:pStyle w:val="BodyText"/>
      </w:pPr>
      <w:r>
        <w:t xml:space="preserve">Furthermore, there is often confusion between the roles of a "clinical psychologist" and a "School Counselor." Teachers and parents may expect counselors to fix behavioral problems through punitive measures or strict discipline, rather than supportive dialogue. Professional development for School Counselors in Saint Petersburg is also inconsistent; while some centers offer advanced training aligned with European standards, others rely on outdated methodologies.</w:t>
      </w:r>
    </w:p>
    <w:bookmarkEnd w:id="27"/>
    <w:bookmarkStart w:id="28" w:name="comparative-analysis-and-best-practices"/>
    <w:p>
      <w:pPr>
        <w:pStyle w:val="Heading2"/>
      </w:pPr>
      <w:r>
        <w:t xml:space="preserve">5. Comparative Analysis and Best Practices</w:t>
      </w:r>
    </w:p>
    <w:p>
      <w:pPr>
        <w:pStyle w:val="FirstParagraph"/>
      </w:pPr>
      <w:r>
        <w:t xml:space="preserve">Looking beyond borders, the model of counseling in countries like Finland or Canada offers valuable insights for Saint Petersburg. In these systems, School Counselors are embedded deeply within the school culture, working collaboratively with teachers and parents. For Russia Saint Petersburg to fully realize the potential of this profession, it is essential to adopt a collaborative rather than isolated approach.</w:t>
      </w:r>
    </w:p>
    <w:p>
      <w:pPr>
        <w:pStyle w:val="BodyText"/>
      </w:pPr>
      <w:r>
        <w:t xml:space="preserve">Best practices suggest that School Counselors should be involved in policy-making at both the classroom and district levels. Regular supervision, access to continuing education, and clear ethical guidelines are necessary to prevent burnout among counselors themselves. Additionally, digital tools for mental health assessment could be leveraged more effectively in Saint Petersburg’s technologically advanced school network.</w:t>
      </w:r>
    </w:p>
    <w:bookmarkEnd w:id="28"/>
    <w:bookmarkStart w:id="29" w:name="future-directions"/>
    <w:p>
      <w:pPr>
        <w:pStyle w:val="Heading2"/>
      </w:pPr>
      <w:r>
        <w:t xml:space="preserve">6. Future Directions</w:t>
      </w:r>
    </w:p>
    <w:p>
      <w:pPr>
        <w:pStyle w:val="FirstParagraph"/>
      </w:pPr>
      <w:r>
        <w:t xml:space="preserve">The future of the School Counselor in Russia Saint Petersburg looks promising but requires sustained investment and advocacy. Key recommendations include:</w:t>
      </w:r>
    </w:p>
    <w:p>
      <w:pPr>
        <w:numPr>
          <w:ilvl w:val="0"/>
          <w:numId w:val="1001"/>
        </w:numPr>
        <w:pStyle w:val="Compact"/>
      </w:pPr>
      <w:r>
        <w:rPr>
          <w:bCs/>
          <w:b/>
        </w:rPr>
        <w:t xml:space="preserve">Standardization of Training:</w:t>
      </w:r>
      <w:r>
        <w:t xml:space="preserve"> </w:t>
      </w:r>
      <w:r>
        <w:t xml:space="preserve">Establishing uniform certification requirements for School Counselors across all districts in Saint Petersburg.</w:t>
      </w:r>
    </w:p>
    <w:p>
      <w:pPr>
        <w:numPr>
          <w:ilvl w:val="0"/>
          <w:numId w:val="1001"/>
        </w:numPr>
        <w:pStyle w:val="Compact"/>
      </w:pPr>
      <w:r>
        <w:rPr>
          <w:bCs/>
          <w:b/>
        </w:rPr>
        <w:t xml:space="preserve">Awareness Campaigns:</w:t>
      </w:r>
      <w:r>
        <w:t xml:space="preserve"> </w:t>
      </w:r>
      <w:r>
        <w:t xml:space="preserve">Launching public education initiatives to reduce stigma and inform parents about the benefits of counseling.</w:t>
      </w:r>
    </w:p>
    <w:p>
      <w:pPr>
        <w:numPr>
          <w:ilvl w:val="0"/>
          <w:numId w:val="1001"/>
        </w:numPr>
        <w:pStyle w:val="Compact"/>
      </w:pPr>
      <w:r>
        <w:rPr>
          <w:bCs/>
          <w:b/>
        </w:rPr>
        <w:t xml:space="preserve">Polycentric Support Networks:</w:t>
      </w:r>
      <w:r>
        <w:t xml:space="preserve"> </w:t>
      </w:r>
      <w:r>
        <w:t xml:space="preserve">Creating networks where School Counselors can share resources and best practices across different schools in the city.</w:t>
      </w:r>
    </w:p>
    <w:p>
      <w:pPr>
        <w:numPr>
          <w:ilvl w:val="0"/>
          <w:numId w:val="1001"/>
        </w:numPr>
        <w:pStyle w:val="Compact"/>
      </w:pPr>
      <w:r>
        <w:rPr>
          <w:bCs/>
          <w:b/>
        </w:rPr>
        <w:t xml:space="preserve">Data-Driven Interventions:</w:t>
      </w:r>
      <w:r>
        <w:t xml:space="preserve"> </w:t>
      </w:r>
      <w:r>
        <w:t xml:space="preserve">Utilizing data to identify at-risk students early and tailor interventions accordingly.</w:t>
      </w:r>
    </w:p>
    <w:bookmarkEnd w:id="29"/>
    <w:bookmarkStart w:id="30" w:name="conclusion"/>
    <w:p>
      <w:pPr>
        <w:pStyle w:val="Heading2"/>
      </w:pPr>
      <w:r>
        <w:t xml:space="preserve">7. Conclusion</w:t>
      </w:r>
    </w:p>
    <w:p>
      <w:pPr>
        <w:pStyle w:val="FirstParagraph"/>
      </w:pPr>
      <w:r>
        <w:t xml:space="preserve">In conclusion, the integration of the School Counselor role in Russia Saint Petersburg represents a significant step forward in modernizing educational support systems. By moving away from purely remedial models toward holistic, preventive care, Saint Petersburg can foster a generation of students who are not only academically proficient but also emotionally resilient. While challenges related to stigma and resource allocation persist, the commitment of local educators and policymakers to improve student well-being provides a strong foundation for growth.</w:t>
      </w:r>
    </w:p>
    <w:p>
      <w:pPr>
        <w:pStyle w:val="BodyText"/>
      </w:pPr>
      <w:r>
        <w:t xml:space="preserve">The School Counselor is no longer an optional luxury but a necessity in the complex educational ecosystem of Russia Saint Petersburg. Their work ensures that every child, regardless of background, has access to the support needed to thrive in both their academic and personal lives. As this profession continues to evolve, it will undoubtedly play a central role in shaping the future of education and mental health care in the region.</w:t>
      </w:r>
    </w:p>
    <w:bookmarkEnd w:id="30"/>
    <w:bookmarkStart w:id="31" w:name="references"/>
    <w:p>
      <w:pPr>
        <w:pStyle w:val="Heading2"/>
      </w:pPr>
      <w:r>
        <w:t xml:space="preserve">References</w:t>
      </w:r>
    </w:p>
    <w:p>
      <w:pPr>
        <w:pStyle w:val="FirstParagraph"/>
      </w:pPr>
      <w:r>
        <w:t xml:space="preserve">*Note: The following references are illustrative of standard academic citations for this topic.*</w:t>
      </w:r>
    </w:p>
    <w:p>
      <w:pPr>
        <w:numPr>
          <w:ilvl w:val="0"/>
          <w:numId w:val="1002"/>
        </w:numPr>
        <w:pStyle w:val="Compact"/>
      </w:pPr>
      <w:r>
        <w:t xml:space="preserve">Federal State Educational Standard of the Russian Federation (FSES).</w:t>
      </w:r>
    </w:p>
    <w:p>
      <w:pPr>
        <w:numPr>
          <w:ilvl w:val="0"/>
          <w:numId w:val="1002"/>
        </w:numPr>
        <w:pStyle w:val="Compact"/>
      </w:pPr>
      <w:r>
        <w:t xml:space="preserve">Petrov, A., &amp; Smirnova, E. (2021). "Mental Health Support Structures in Urban Russian Schools." Journal of Educational Psychology.</w:t>
      </w:r>
    </w:p>
    <w:p>
      <w:pPr>
        <w:numPr>
          <w:ilvl w:val="0"/>
          <w:numId w:val="1002"/>
        </w:numPr>
        <w:pStyle w:val="Compact"/>
      </w:pPr>
      <w:r>
        <w:t xml:space="preserve">Government of Saint Petersburg Department of Education. (2023). "Strategic Plan for Student Well-being 2030."</w:t>
      </w:r>
    </w:p>
    <w:p>
      <w:pPr>
        <w:numPr>
          <w:ilvl w:val="0"/>
          <w:numId w:val="1002"/>
        </w:numPr>
        <w:pStyle w:val="Compact"/>
      </w:pPr>
      <w:r>
        <w:t xml:space="preserve">Vasiliev, I. (2019). "From Soviet Pedagogy to Modern Counseling: A Historical Review." St. Petersburg Academic Journal.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Russia Saint Petersburg: A Comprehensive Research Paper</dc:title>
  <dc:creator/>
  <dc:language>en</dc:language>
  <cp:keywords/>
  <dcterms:created xsi:type="dcterms:W3CDTF">2026-07-29T23:10:41Z</dcterms:created>
  <dcterms:modified xsi:type="dcterms:W3CDTF">2026-07-29T23:10:41Z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