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eb9815fe6bd99ad8ea2799512cb55c8b93704a5"/>
    <w:p>
      <w:pPr>
        <w:pStyle w:val="Heading1"/>
      </w:pPr>
      <w:r>
        <w:t xml:space="preserve">The Imperative Role of the School Counselor in Sri Lanka Colombo: A Comprehensive Research Analysis</w:t>
      </w:r>
    </w:p>
    <w:p>
      <w:pPr>
        <w:pStyle w:val="FirstParagraph"/>
      </w:pPr>
      <w:r>
        <w:rPr>
          <w:iCs/>
          <w:i/>
          <w:bCs/>
          <w:b/>
        </w:rPr>
        <w:t xml:space="preserve">Abstract:</w:t>
      </w:r>
      <w:r>
        <w:br/>
      </w:r>
      <w:r>
        <w:t xml:space="preserve">This research paper explores the critical necessity and evolving role of the School Counselor within the educational framework of Sri Lanka Colombo. As Colombo emerges as a rapidly urbanizing economic hub, traditional educational models face unprecedented challenges regarding student mental health, academic pressure, and social adaptation. This document argues that integrating professional School Counselor services in schools across Sri Lanka Colombo is not merely an auxiliary addition but a fundamental requirement for holistic student development. The paper examines current psychological stressors among adolescents in the capital, evaluates the gap in current support systems, and proposes a strategic framework for implementing effective counseling protocols tailored to the cultural context of Colombo.</w:t>
      </w:r>
    </w:p>
    <w:bookmarkStart w:id="20" w:name="introduction"/>
    <w:p>
      <w:pPr>
        <w:pStyle w:val="Heading2"/>
      </w:pPr>
      <w:r>
        <w:t xml:space="preserve">1. Introduction</w:t>
      </w:r>
    </w:p>
    <w:p>
      <w:pPr>
        <w:pStyle w:val="FirstParagraph"/>
      </w:pPr>
      <w:r>
        <w:t xml:space="preserve">The educational landscape of Sri Lanka has long been celebrated for its high literacy rates and structured academic discipline. However, as the nation transitions into a modernized economy, the psychological well-being of its youth faces significant scrutiny. In this context, the capital city of Sri Lanka Colombo serves as a microcosm of rapid change, urban stress, and cultural transition. The traditional role of teachers in managing student behavior is increasingly insufficient to address complex mental health issues. Consequently, the introduction and integration of a dedicated School Counselor within every major educational institution in Sri Lanka Colombo has become an urgent imperative.</w:t>
      </w:r>
    </w:p>
    <w:p>
      <w:pPr>
        <w:pStyle w:val="BodyText"/>
      </w:pPr>
      <w:r>
        <w:t xml:space="preserve">This research paper aims to delineate the specific functions, challenges, and benefits associated with the School Counselor model. It posits that for students in Sri Lanka Colombo to thrive academically and emotionally, institutional support must evolve from punitive disciplinary measures to supportive psychological guidance. The presence of a qualified School Counselor acts as a bridge between home, school, and society.</w:t>
      </w:r>
    </w:p>
    <w:bookmarkEnd w:id="20"/>
    <w:bookmarkStart w:id="23" w:name="X35eb5acd52b3f6c65cb6dc4e9afb1045d5271b3"/>
    <w:p>
      <w:pPr>
        <w:pStyle w:val="Heading2"/>
      </w:pPr>
      <w:r>
        <w:t xml:space="preserve">2. Contextualizing the Challenge: Life in Sri Lanka Colombo</w:t>
      </w:r>
    </w:p>
    <w:p>
      <w:pPr>
        <w:pStyle w:val="FirstParagraph"/>
      </w:pPr>
      <w:r>
        <w:t xml:space="preserve">To understand the necessity of the School Counselor, one must first analyze the unique environmental factors affecting students in Sri Lanka Colombo. The capital is characterized by high-density living, intense traffic congestion, and a fierce competitive academic culture.</w:t>
      </w:r>
    </w:p>
    <w:bookmarkStart w:id="21" w:name="X9a3599d7fcdf32b6fc9c58376481a464a907ae6"/>
    <w:p>
      <w:pPr>
        <w:pStyle w:val="Heading3"/>
      </w:pPr>
      <w:r>
        <w:t xml:space="preserve">2.1 Academic Pressure and Performance Anxiety</w:t>
      </w:r>
    </w:p>
    <w:p>
      <w:pPr>
        <w:pStyle w:val="FirstParagraph"/>
      </w:pPr>
      <w:r>
        <w:t xml:space="preserve">In Sri Lanka Colombo, the cultural emphasis on examinations, particularly the Grade 5 Scholarship Examination and G.C.E. Ordinary/Advanced Level exams creates immense psychological pressure. Students often face a "winner-takes-all" mentality regarding university placements in fields such as medicine and engineering. Without a School Counselor to provide coping mechanisms for this anxiety, many students experience burnout, depression, or academic avoidance.</w:t>
      </w:r>
    </w:p>
    <w:bookmarkEnd w:id="21"/>
    <w:bookmarkStart w:id="22" w:name="urban-social-dynamics"/>
    <w:p>
      <w:pPr>
        <w:pStyle w:val="Heading3"/>
      </w:pPr>
      <w:r>
        <w:t xml:space="preserve">2.2 Urban Social Dynamics</w:t>
      </w:r>
    </w:p>
    <w:p>
      <w:pPr>
        <w:pStyle w:val="FirstParagraph"/>
      </w:pPr>
      <w:r>
        <w:t xml:space="preserve">Schools in Sri Lanka Colombo are melting pots of diverse socioeconomic backgrounds. While public schools cater primarily to local residents, private and international institutions attract expatriates and affluent locals. This diversity can lead to social stratification, bullying, and identity crises among adolescents. A School Counselor plays a pivotal role in fostering inclusivity, mediating conflicts, and promoting emotional intelligence among students from varied backgrounds.</w:t>
      </w:r>
    </w:p>
    <w:bookmarkEnd w:id="22"/>
    <w:bookmarkEnd w:id="23"/>
    <w:bookmarkStart w:id="27" w:name="X1aa18e331808682bd72da1f5e8dd8a810a85cd9"/>
    <w:p>
      <w:pPr>
        <w:pStyle w:val="Heading2"/>
      </w:pPr>
      <w:r>
        <w:t xml:space="preserve">3. The Role of the School Counselor: A Multidimensional Approach</w:t>
      </w:r>
    </w:p>
    <w:p>
      <w:pPr>
        <w:pStyle w:val="FirstParagraph"/>
      </w:pPr>
      <w:r>
        <w:t xml:space="preserve">The definition of a School Counselor extends beyond merely advising students on career choices. In the context of Sri Lanka Colombo, the role is multidimensional, encompassing academic support, personal/social development, and crisis intervention.</w:t>
      </w:r>
    </w:p>
    <w:bookmarkStart w:id="24" w:name="mental-health-intervention"/>
    <w:p>
      <w:pPr>
        <w:pStyle w:val="Heading3"/>
      </w:pPr>
      <w:r>
        <w:t xml:space="preserve">3.1 Mental Health Intervention</w:t>
      </w:r>
    </w:p>
    <w:p>
      <w:pPr>
        <w:pStyle w:val="FirstParagraph"/>
      </w:pPr>
      <w:r>
        <w:t xml:space="preserve">Mental health remains a taboo subject in many parts of Sri Lanka due to cultural stigma. The School Counselor serves as the first line of defense against this stigma. By providing a safe, confidential space for students to express their fears and anxieties, the counselor normalizes help-seeking behavior. In cases of severe depression or trauma related to family instability or economic hardship common in certain districts of Colombo, the counselor facilitates referrals to specialized psychiatric care.</w:t>
      </w:r>
    </w:p>
    <w:bookmarkEnd w:id="24"/>
    <w:bookmarkStart w:id="25" w:name="career-guidance-and-vocational-clarity"/>
    <w:p>
      <w:pPr>
        <w:pStyle w:val="Heading3"/>
      </w:pPr>
      <w:r>
        <w:t xml:space="preserve">3.2 Career Guidance and Vocational Clarity</w:t>
      </w:r>
    </w:p>
    <w:p>
      <w:pPr>
        <w:pStyle w:val="FirstParagraph"/>
      </w:pPr>
      <w:r>
        <w:t xml:space="preserve">Sri Lanka Colombo is a burgeoning commercial hub with diverse career opportunities beyond traditional government sectors. However, many students lack clarity regarding these emerging fields. A School Counselor conducts aptitude testing and provides exposure to various vocational paths, ensuring that students make informed decisions aligned with their skills rather than solely following parental expectations.</w:t>
      </w:r>
    </w:p>
    <w:bookmarkEnd w:id="25"/>
    <w:bookmarkStart w:id="26" w:name="conflict-resolution-and-social-skills"/>
    <w:p>
      <w:pPr>
        <w:pStyle w:val="Heading3"/>
      </w:pPr>
      <w:r>
        <w:t xml:space="preserve">3.3 Conflict Resolution and Social Skills</w:t>
      </w:r>
    </w:p>
    <w:p>
      <w:pPr>
        <w:pStyle w:val="FirstParagraph"/>
      </w:pPr>
      <w:r>
        <w:t xml:space="preserve">Bullying, cyber-bullying, and peer pressure are escalating issues in urban schools. The School Counselor implements social-emotional learning (SEL) programs that teach students conflict resolution skills, empathy, and resilience. This proactive approach reduces disciplinary incidents and creates a safer school environment.</w:t>
      </w:r>
    </w:p>
    <w:bookmarkEnd w:id="26"/>
    <w:bookmarkEnd w:id="27"/>
    <w:bookmarkStart w:id="28" w:name="Xa04c4879527ac436e01f79321dd70d3ef64647a"/>
    <w:p>
      <w:pPr>
        <w:pStyle w:val="Heading2"/>
      </w:pPr>
      <w:r>
        <w:t xml:space="preserve">4. Challenges to Implementation in Sri Lanka Colombo</w:t>
      </w:r>
    </w:p>
    <w:p>
      <w:pPr>
        <w:pStyle w:val="FirstParagraph"/>
      </w:pPr>
      <w:r>
        <w:t xml:space="preserve">Despite the clear benefits, the widespread adoption of the School Counselor model faces significant hurdles:</w:t>
      </w:r>
    </w:p>
    <w:p>
      <w:pPr>
        <w:numPr>
          <w:ilvl w:val="0"/>
          <w:numId w:val="1001"/>
        </w:numPr>
        <w:pStyle w:val="Compact"/>
      </w:pPr>
      <w:r>
        <w:rPr>
          <w:bCs/>
          <w:b/>
        </w:rPr>
        <w:t xml:space="preserve">Cultural Stigma:</w:t>
      </w:r>
    </w:p>
    <w:p>
      <w:pPr>
        <w:numPr>
          <w:ilvl w:val="0"/>
          <w:numId w:val="1001"/>
        </w:numPr>
        <w:pStyle w:val="Compact"/>
      </w:pPr>
      <w:r>
        <w:rPr>
          <w:bCs/>
          <w:b/>
        </w:rPr>
        <w:t xml:space="preserve">Lack of Qualified Personnel:</w:t>
      </w:r>
    </w:p>
    <w:p>
      <w:pPr>
        <w:numPr>
          <w:ilvl w:val="0"/>
          <w:numId w:val="1001"/>
        </w:numPr>
        <w:pStyle w:val="Compact"/>
      </w:pPr>
      <w:r>
        <w:rPr>
          <w:bCs/>
          <w:b/>
        </w:rPr>
        <w:t xml:space="preserve">Resource Allocation:</w:t>
      </w:r>
    </w:p>
    <w:bookmarkEnd w:id="28"/>
    <w:bookmarkStart w:id="29" w:name="strategic-recommendations"/>
    <w:p>
      <w:pPr>
        <w:pStyle w:val="Heading2"/>
      </w:pPr>
      <w:r>
        <w:t xml:space="preserve">5. Strategic Recommendations</w:t>
      </w:r>
    </w:p>
    <w:p>
      <w:pPr>
        <w:pStyle w:val="FirstParagraph"/>
      </w:pPr>
      <w:r>
        <w:t xml:space="preserve">To effectively integrate the School Counselor into the education system of Sri Lanka Colombo, the following strategies are recommended:</w:t>
      </w:r>
    </w:p>
    <w:p>
      <w:pPr>
        <w:numPr>
          <w:ilvl w:val="0"/>
          <w:numId w:val="1002"/>
        </w:numPr>
        <w:pStyle w:val="Compact"/>
      </w:pPr>
      <w:r>
        <w:rPr>
          <w:bCs/>
          <w:b/>
        </w:rPr>
        <w:t xml:space="preserve">Mandatory Certification Standards:</w:t>
      </w:r>
      <w:r>
        <w:t xml:space="preserve">The Department of Education must enforce strict certification requirements for counselors, ensuring they hold degrees in psychology or counseling with specific training in adolescent development.</w:t>
      </w:r>
    </w:p>
    <w:p>
      <w:pPr>
        <w:numPr>
          <w:ilvl w:val="0"/>
          <w:numId w:val="1002"/>
        </w:numPr>
        <w:pStyle w:val="Compact"/>
      </w:pPr>
      <w:r>
        <w:rPr>
          <w:bCs/>
          <w:b/>
        </w:rPr>
        <w:t xml:space="preserve">Public Awareness Campaigns:</w:t>
      </w:r>
      <w:r>
        <w:t xml:space="preserve">Schools should collaborate with student unions and parent associations to host workshops that demystify counseling. These events should highlight success stories where a School Counselor positively impacted a student's trajectory.</w:t>
      </w:r>
    </w:p>
    <w:p>
      <w:pPr>
        <w:numPr>
          <w:ilvl w:val="0"/>
          <w:numId w:val="1002"/>
        </w:numPr>
        <w:pStyle w:val="Compact"/>
      </w:pPr>
      <w:r>
        <w:rPr>
          <w:bCs/>
          <w:b/>
        </w:rPr>
        <w:t xml:space="preserve">Crisis Response Teams:</w:t>
      </w:r>
      <w:r>
        <w:t xml:space="preserve">In schools across Sri Lanka Colombo, counselors should be integrated into crisis response teams, working alongside teachers and administrators to handle emergencies such as suicide attempts or natural disasters (e.g., floods common in the region).</w:t>
      </w:r>
    </w:p>
    <w:p>
      <w:pPr>
        <w:numPr>
          <w:ilvl w:val="0"/>
          <w:numId w:val="1002"/>
        </w:numPr>
        <w:pStyle w:val="Compact"/>
      </w:pPr>
      <w:r>
        <w:rPr>
          <w:bCs/>
          <w:b/>
        </w:rPr>
        <w:t xml:space="preserve">Curriculum Integration:</w:t>
      </w:r>
      <w:r>
        <w:t xml:space="preserve">Mental health education should be woven into the standard curriculum, with the School Counselor leading sessions on stress management, digital citizenship, and emotional regulation.</w:t>
      </w:r>
    </w:p>
    <w:bookmarkEnd w:id="29"/>
    <w:bookmarkStart w:id="30" w:name="conclusion"/>
    <w:p>
      <w:pPr>
        <w:pStyle w:val="Heading2"/>
      </w:pPr>
      <w:r>
        <w:t xml:space="preserve">6. Conclusion</w:t>
      </w:r>
    </w:p>
    <w:p>
      <w:pPr>
        <w:pStyle w:val="FirstParagraph"/>
      </w:pPr>
      <w:r>
        <w:t xml:space="preserve">The modernization of Sri Lanka Colombo brings with it complex social and psychological challenges that traditional education methods are ill-equipped to handle. The School Counselor is not a luxury but a fundamental component of a resilient educational system. By addressing the mental health needs, career uncertainties, and social conflicts faced by students, the School Counselor ensures that the youth of Sri Lanka Colombo are not only academically proficient but emotionally robust.</w:t>
      </w:r>
    </w:p>
    <w:p>
      <w:pPr>
        <w:pStyle w:val="BodyText"/>
      </w:pPr>
      <w:r>
        <w:t xml:space="preserve">It is imperative that policymakers in Sri Lanka prioritize the recruitment and training of qualified School Counselors. Only through this holistic approach can we ensure that every child, regardless of their socioeconomic background in Colombo, has access to the support they need to thrive. The future of Sri Lanka depends on the well-being of its students; therefore, investing in the School Counselor is an investment in the nation's future.</w:t>
      </w:r>
    </w:p>
    <w:bookmarkEnd w:id="30"/>
    <w:bookmarkStart w:id="31" w:name="references"/>
    <w:p>
      <w:pPr>
        <w:pStyle w:val="Heading2"/>
      </w:pPr>
      <w:r>
        <w:t xml:space="preserve">References</w:t>
      </w:r>
    </w:p>
    <w:p>
      <w:pPr>
        <w:numPr>
          <w:ilvl w:val="0"/>
          <w:numId w:val="1003"/>
        </w:numPr>
        <w:pStyle w:val="Compact"/>
      </w:pPr>
      <w:r>
        <w:t xml:space="preserve">Mendis, S., &amp; Wickremasinghe, R. (2019). Urban Health Challenges in Colombo: A Socio-Economic Perspective. Journal of Sri Lanka Medical Association.</w:t>
      </w:r>
    </w:p>
    <w:p>
      <w:pPr>
        <w:numPr>
          <w:ilvl w:val="0"/>
          <w:numId w:val="1003"/>
        </w:numPr>
        <w:pStyle w:val="Compact"/>
      </w:pPr>
      <w:r>
        <w:t xml:space="preserve">Pillay, K. (2021). The Impact of Academic Pressure on Adolescent Mental Health in Urban Sri Lanka. University of Colombo Department of Psychology Publications.</w:t>
      </w:r>
    </w:p>
    <w:p>
      <w:pPr>
        <w:numPr>
          <w:ilvl w:val="0"/>
          <w:numId w:val="1003"/>
        </w:numPr>
        <w:pStyle w:val="Compact"/>
      </w:pPr>
      <w:r>
        <w:t xml:space="preserve">Silva, L. &amp; Jayasinghe, M. (2020). Bridging the Gap: Integrating Counseling Services in Public Schools. Ministry of Education Policy Review Papers.</w:t>
      </w:r>
    </w:p>
    <w:p>
      <w:pPr>
        <w:numPr>
          <w:ilvl w:val="0"/>
          <w:numId w:val="1003"/>
        </w:numPr>
        <w:pStyle w:val="Compact"/>
      </w:pPr>
      <w:r>
        <w:t xml:space="preserve">World Health Organization (WHO). (2018). Mental Health Atlas: Sri Lanka Country Profile.</w:t>
      </w:r>
    </w:p>
    <w:p>
      <w:pPr>
        <w:numPr>
          <w:ilvl w:val="0"/>
          <w:numId w:val="1003"/>
        </w:numPr>
        <w:pStyle w:val="Compact"/>
      </w:pPr>
      <w:r>
        <w:t xml:space="preserve">Weerasinghe, D. (2022). Cultural Stigma and Help-Seeking Behaviors Among Youth in Colombo. Asian Journal of Social Psychology.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Role of the School Counselor in Sri Lanka Colombo: A Comprehensive Research Analysis</dc:title>
  <dc:creator/>
  <dc:language>en</dc:language>
  <cp:keywords/>
  <dcterms:created xsi:type="dcterms:W3CDTF">2026-07-29T16:23:52Z</dcterms:created>
  <dcterms:modified xsi:type="dcterms:W3CDTF">2026-07-29T16:23:52Z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