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Uganda</w:t>
      </w:r>
      <w:r>
        <w:t xml:space="preserve"> </w:t>
      </w:r>
      <w:r>
        <w:t xml:space="preserve">Kampala</w:t>
      </w:r>
    </w:p>
    <w:bookmarkStart w:id="34" w:name="X191c8f97c5d59d40aac08697a0e3d7f614d567b"/>
    <w:p>
      <w:pPr>
        <w:pStyle w:val="Heading1"/>
      </w:pPr>
      <w:r>
        <w:t xml:space="preserve">The Role and Impact of the School Counselor in Uganda Kampala</w:t>
      </w:r>
    </w:p>
    <w:p>
      <w:pPr>
        <w:pStyle w:val="FirstParagraph"/>
      </w:pPr>
      <w:r>
        <w:rPr>
          <w:bCs/>
          <w:b/>
        </w:rPr>
        <w:t xml:space="preserve">Date:</w:t>
      </w:r>
      <w:r>
        <w:t xml:space="preserve"> </w:t>
      </w:r>
      <w:r>
        <w:t xml:space="preserve">October 26, 2023</w:t>
      </w:r>
      <w:r>
        <w:br/>
      </w:r>
      <w:r>
        <w:rPr>
          <w:bCs/>
          <w:b/>
        </w:rPr>
        <w:t xml:space="preserve">Status:</w:t>
      </w:r>
      <w:r>
        <w:t xml:space="preserve">Draft Research Paper</w:t>
      </w:r>
      <w:r>
        <w:br/>
      </w:r>
      <w:r>
        <w:rPr>
          <w:bCs/>
          <w:b/>
        </w:rPr>
        <w:t xml:space="preserve">Focusing Region :</w:t>
      </w:r>
      <w:r>
        <w:t xml:space="preserve">Kampala , Uganda</w:t>
      </w:r>
    </w:p>
    <w:bookmarkStart w:id="20" w:name="abstract"/>
    <w:p>
      <w:pPr>
        <w:pStyle w:val="Heading3"/>
      </w:pPr>
      <w:r>
        <w:t xml:space="preserve">Abstract</w:t>
      </w:r>
    </w:p>
    <w:p>
      <w:pPr>
        <w:pStyle w:val="FirstParagraph"/>
      </w:pPr>
      <w:r>
        <w:t xml:space="preserve">This research paper explores the critical role of the School Counselor within the educational framework of Uganda Kampala. As one of Africa’s fastest-growing urban centers, Kampala presents unique socioeconomic challenges that directly impact student well-being and academic performance. This study examines how professional School Counselors serve as vital pillars in addressing psychological distress, promoting social-emotional learning, and mitigating risks associated with poverty, urbanization, and cultural transition. By analyzing current trends in Uganda Kampala's educational sector , this paper argues for the institutionalization of comprehensive counseling services to foster holistic student development.</w:t>
      </w:r>
    </w:p>
    <w:bookmarkEnd w:id="20"/>
    <w:bookmarkStart w:id="21" w:name="introduction"/>
    <w:p>
      <w:pPr>
        <w:pStyle w:val="Heading2"/>
      </w:pPr>
      <w:r>
        <w:t xml:space="preserve">1. Introduction</w:t>
      </w:r>
    </w:p>
    <w:p>
      <w:pPr>
        <w:pStyle w:val="FirstParagraph"/>
      </w:pPr>
      <w:r>
        <w:t xml:space="preserve">The education system in Uganda has undergone significant expansion over the past two decades, driven by policies such as Universal Primary Education (UPE) and Universal Secondary Education (USE). However, while access to schooling has increased dramatically, the quality of support services for students remains a critical gap. In the capital city of Uganda Kampala , where demographic pressures are intense and resources are often strained, the role of the School Counselor has become increasingly indispensable.</w:t>
      </w:r>
    </w:p>
    <w:p>
      <w:pPr>
        <w:pStyle w:val="BodyText"/>
      </w:pPr>
      <w:r>
        <w:t xml:space="preserve">A School Counselor is not merely an academic advisor but a multifaceted professional responsible for addressing the personal, social, and career development needs of students. In the context of Uganda Kampala , these professionals operate at the intersection of traditional cultural values and modern urban stressors. This paper aims to delineate the specific functions, challenges, and impacts of School Counselors in this dynamic region.</w:t>
      </w:r>
    </w:p>
    <w:bookmarkEnd w:id="21"/>
    <w:bookmarkStart w:id="25" w:name="Xcb7ed3c3699b901d7601e9044ab3ddd4459c89d"/>
    <w:p>
      <w:pPr>
        <w:pStyle w:val="Heading2"/>
      </w:pPr>
      <w:r>
        <w:t xml:space="preserve">2. The Contextual Landscape: Challenges Facing Students in Uganda Kampala</w:t>
      </w:r>
    </w:p>
    <w:p>
      <w:pPr>
        <w:pStyle w:val="FirstParagraph"/>
      </w:pPr>
      <w:r>
        <w:t xml:space="preserve">To understand the necessity of a School Counselor , one must first appreciate the environment in which they operate. Uganda Kampala is characterized by rapid urbanization, high population density, and significant socioeconomic disparity. Students in this region face a unique array of challenges:</w:t>
      </w:r>
    </w:p>
    <w:bookmarkStart w:id="22" w:name="socioeconomic-hardships"/>
    <w:p>
      <w:pPr>
        <w:pStyle w:val="Heading3"/>
      </w:pPr>
      <w:r>
        <w:t xml:space="preserve">2.1 Socioeconomic Hardships</w:t>
      </w:r>
    </w:p>
    <w:p>
      <w:pPr>
        <w:pStyle w:val="FirstParagraph"/>
      </w:pPr>
      <w:r>
        <w:t xml:space="preserve">A substantial portion of the student population in Uganda Kampala comes from low-income households. Issues such as food insecurity, inadequate housing, and parental unemployment contribute to high levels of anxiety and stress among learners. These factors directly correlate with poor academic performance and increased absenteeism.</w:t>
      </w:r>
    </w:p>
    <w:bookmarkEnd w:id="22"/>
    <w:bookmarkStart w:id="23" w:name="psychosocial-stressors"/>
    <w:p>
      <w:pPr>
        <w:pStyle w:val="Heading3"/>
      </w:pPr>
      <w:r>
        <w:t xml:space="preserve">2.2 Psychosocial Stressors</w:t>
      </w:r>
    </w:p>
    <w:p>
      <w:pPr>
        <w:pStyle w:val="FirstParagraph"/>
      </w:pPr>
      <w:r>
        <w:t xml:space="preserve">The urban environment exposes youth in Uganda Kampala to various psychosocial risks, including substance abuse, peer pressure, gang violence, and early sexual activity. Furthermore, the breakdown of traditional extended family structures means that children often lack sufficient emotional support at home. In this vacuum , the School Counselor emerges as a primary source of emotional stability and guidance.</w:t>
      </w:r>
    </w:p>
    <w:bookmarkEnd w:id="23"/>
    <w:bookmarkStart w:id="24" w:name="academic-pressure"/>
    <w:p>
      <w:pPr>
        <w:pStyle w:val="Heading3"/>
      </w:pPr>
      <w:r>
        <w:t xml:space="preserve">2.3 Academic Pressure</w:t>
      </w:r>
    </w:p>
    <w:p>
      <w:pPr>
        <w:pStyle w:val="FirstParagraph"/>
      </w:pPr>
      <w:r>
        <w:t xml:space="preserve">The competitive nature of the Ugandan examination system, particularly for national assessments, places immense pressure on students in Kampala’s schools. This pressure can lead to burnout and mental health issues if not managed through effective counseling interventions.</w:t>
      </w:r>
    </w:p>
    <w:bookmarkEnd w:id="24"/>
    <w:bookmarkEnd w:id="25"/>
    <w:bookmarkStart w:id="29" w:name="X03199b4659530687fe5b33b73d3ccd2d34e6782"/>
    <w:p>
      <w:pPr>
        <w:pStyle w:val="Heading2"/>
      </w:pPr>
      <w:r>
        <w:t xml:space="preserve">3. The Multifaceted Role of the School Counselor</w:t>
      </w:r>
    </w:p>
    <w:p>
      <w:pPr>
        <w:pStyle w:val="FirstParagraph"/>
      </w:pPr>
      <w:r>
        <w:t xml:space="preserve">The School Counselor in Uganda Kampala performs several key functions that extend beyond traditional academic advising. These roles are categorized into three main areas: Prevention, Intervention, and Development.</w:t>
      </w:r>
    </w:p>
    <w:bookmarkStart w:id="26" w:name="X00495b86678b419bf62259253977ee48627807a"/>
    <w:p>
      <w:pPr>
        <w:pStyle w:val="Heading3"/>
      </w:pPr>
      <w:r>
        <w:t xml:space="preserve">3.1 Mental Health Support and Crisis Intervention</w:t>
      </w:r>
    </w:p>
    <w:p>
      <w:pPr>
        <w:pStyle w:val="FirstParagraph"/>
      </w:pPr>
      <w:r>
        <w:t xml:space="preserve">In many schools across Uganda Kampala , the School Counselor acts as the first line of defense for mental health issues. They provide individual and group counseling sessions to students dealing with trauma, grief, or anxiety. Given the limited number of clinical psychologists in public institutions, the School Counselor plays a pivotal role in identifying early signs of psychological distress and referring severe cases to external specialists.</w:t>
      </w:r>
    </w:p>
    <w:bookmarkEnd w:id="26"/>
    <w:bookmarkStart w:id="27" w:name="social-emotional-learning-sel"/>
    <w:p>
      <w:pPr>
        <w:pStyle w:val="Heading3"/>
      </w:pPr>
      <w:r>
        <w:t xml:space="preserve">3.2 Social-Emotional Learning (SEL)</w:t>
      </w:r>
    </w:p>
    <w:p>
      <w:pPr>
        <w:pStyle w:val="FirstParagraph"/>
      </w:pPr>
      <w:r>
        <w:t xml:space="preserve">Promoting Social-Emotional Learning is a core component of the modern School Counselor’s mandate in Uganda Kampala . Through structured programs, counselors teach students skills related to empathy, conflict resolution, and self-regulation. These skills are essential for navigating the complex social dynamics of urban schools and preparing students for future workplace environments.</w:t>
      </w:r>
    </w:p>
    <w:bookmarkEnd w:id="27"/>
    <w:bookmarkStart w:id="28" w:name="career-guidance-and-academic-planning"/>
    <w:p>
      <w:pPr>
        <w:pStyle w:val="Heading3"/>
      </w:pPr>
      <w:r>
        <w:t xml:space="preserve">3.3 Career Guidance and Academic Planning</w:t>
      </w:r>
    </w:p>
    <w:p>
      <w:pPr>
        <w:pStyle w:val="FirstParagraph"/>
      </w:pPr>
      <w:r>
        <w:t xml:space="preserve">In a rapidly changing job market , career guidance is crucial. School Counselors in Uganda Kampala assist students in making informed decisions about their subject choices and career paths. They provide information on higher education opportunities, vocational training, and apprenticeships, thereby helping to bridge the gap between education and employment.</w:t>
      </w:r>
    </w:p>
    <w:bookmarkEnd w:id="28"/>
    <w:bookmarkEnd w:id="29"/>
    <w:bookmarkStart w:id="30" w:name="Xe71edaed742e7ee7416544a09d3dada875f3796"/>
    <w:p>
      <w:pPr>
        <w:pStyle w:val="Heading2"/>
      </w:pPr>
      <w:r>
        <w:t xml:space="preserve">4. Challenges Facing School Counselors in Uganda Kampala</w:t>
      </w:r>
    </w:p>
    <w:p>
      <w:pPr>
        <w:pStyle w:val="FirstParagraph"/>
      </w:pPr>
      <w:r>
        <w:t xml:space="preserve">Despite their critical role , School Counselors in Uganda Kampala face significant systemic challenges:</w:t>
      </w:r>
    </w:p>
    <w:p>
      <w:pPr>
        <w:numPr>
          <w:ilvl w:val="0"/>
          <w:numId w:val="1001"/>
        </w:numPr>
        <w:pStyle w:val="Compact"/>
      </w:pPr>
      <w:r>
        <w:rPr>
          <w:bCs/>
          <w:b/>
        </w:rPr>
        <w:t xml:space="preserve">Counselor-to-Student Ratio :</w:t>
      </w:r>
      <w:r>
        <w:t xml:space="preserve">The ratio of counselors to students is often disproportionately high, exceeding the recommended standards. This limits the ability of a School Counselor to provide individualized attention.</w:t>
      </w:r>
    </w:p>
    <w:p>
      <w:pPr>
        <w:numPr>
          <w:ilvl w:val="0"/>
          <w:numId w:val="1001"/>
        </w:numPr>
        <w:pStyle w:val="Compact"/>
      </w:pPr>
      <w:r>
        <w:rPr>
          <w:bCs/>
          <w:b/>
        </w:rPr>
        <w:t xml:space="preserve">Lack of Specialized Training :</w:t>
      </w:r>
      <w:r>
        <w:t xml:space="preserve">While many educators in Uganda Kampala are trained as teachers, few have specialized degrees in counseling psychology. Continuous professional development is often lacking.</w:t>
      </w:r>
    </w:p>
    <w:p>
      <w:pPr>
        <w:numPr>
          <w:ilvl w:val="0"/>
          <w:numId w:val="1001"/>
        </w:numPr>
        <w:pStyle w:val="Compact"/>
      </w:pPr>
      <w:r>
        <w:rPr>
          <w:bCs/>
          <w:b/>
        </w:rPr>
        <w:t xml:space="preserve">Cultural Stigma :</w:t>
      </w:r>
      <w:r>
        <w:t xml:space="preserve">In some communities within and around Uganda Kampala , seeking mental health support is still stigmatized. School Counselors must work diligently to educate parents and students about the benefits of counseling, thereby overcoming cultural barriers.</w:t>
      </w:r>
    </w:p>
    <w:p>
      <w:pPr>
        <w:numPr>
          <w:ilvl w:val="0"/>
          <w:numId w:val="1001"/>
        </w:numPr>
        <w:pStyle w:val="Compact"/>
      </w:pPr>
      <w:r>
        <w:rPr>
          <w:bCs/>
          <w:b/>
        </w:rPr>
        <w:t xml:space="preserve">Inadequate Resources :</w:t>
      </w:r>
      <w:r>
        <w:t xml:space="preserve">Many schools in the region lack dedicated counseling offices or confidential spaces where a School Counselor can conduct sensitive sessions with students.</w:t>
      </w:r>
    </w:p>
    <w:bookmarkEnd w:id="30"/>
    <w:bookmarkStart w:id="31" w:name="X92235df407a6b4b38291a1f105833c66dbb4c8d"/>
    <w:p>
      <w:pPr>
        <w:pStyle w:val="Heading2"/>
      </w:pPr>
      <w:r>
        <w:t xml:space="preserve">5. Recommendations for Strengthening the Counseling Framework</w:t>
      </w:r>
    </w:p>
    <w:p>
      <w:pPr>
        <w:pStyle w:val="FirstParagraph"/>
      </w:pPr>
      <w:r>
        <w:t xml:space="preserve">To maximize the impact of School Counselors in Uganda Kampala , several strategic recommendations are proposed:</w:t>
      </w:r>
    </w:p>
    <w:p>
      <w:pPr>
        <w:numPr>
          <w:ilvl w:val="0"/>
          <w:numId w:val="1002"/>
        </w:numPr>
        <w:pStyle w:val="Compact"/>
      </w:pPr>
      <w:r>
        <w:rPr>
          <w:bCs/>
          <w:b/>
        </w:rPr>
        <w:t xml:space="preserve">Policymaking and Funding :</w:t>
      </w:r>
      <w:r>
        <w:t xml:space="preserve">The Ministry of Education and Sports in Uganda should enforce mandatory counselor-student ratios and allocate specific budgets for counseling units in both public and private schools.</w:t>
      </w:r>
    </w:p>
    <w:p>
      <w:pPr>
        <w:numPr>
          <w:ilvl w:val="0"/>
          <w:numId w:val="1002"/>
        </w:numPr>
        <w:pStyle w:val="Compact"/>
      </w:pPr>
      <w:r>
        <w:rPr>
          <w:bCs/>
          <w:b/>
        </w:rPr>
        <w:t xml:space="preserve">Professional Development :</w:t>
      </w:r>
      <w:r>
        <w:t xml:space="preserve">Continuous training programs should be established to upskill existing teachers in counseling techniques, ensuring that the School Counselor remains at the forefront of best practices in mental health support.</w:t>
      </w:r>
    </w:p>
    <w:p>
      <w:pPr>
        <w:numPr>
          <w:ilvl w:val="0"/>
          <w:numId w:val="1002"/>
        </w:numPr>
        <w:pStyle w:val="Compact"/>
      </w:pPr>
      <w:r>
        <w:rPr>
          <w:bCs/>
          <w:b/>
        </w:rPr>
        <w:t xml:space="preserve">Community Engagement :</w:t>
      </w:r>
      <w:r>
        <w:t xml:space="preserve">School Counselors must actively engage with parents and community leaders in Uganda Kampala to demystify counseling services. Workshops and awareness campaigns can help reduce stigma and encourage early help-seeking behavior.</w:t>
      </w:r>
    </w:p>
    <w:p>
      <w:pPr>
        <w:numPr>
          <w:ilvl w:val="0"/>
          <w:numId w:val="1002"/>
        </w:numPr>
        <w:pStyle w:val="Compact"/>
      </w:pPr>
      <w:r>
        <w:rPr>
          <w:bCs/>
          <w:b/>
        </w:rPr>
        <w:t xml:space="preserve">Holistic Curriculum Integration :</w:t>
      </w:r>
      <w:r>
        <w:t xml:space="preserve">Counseling should not be an isolated activity but integrated into the broader school curriculum. This ensures that every student interacts with the School Counselor’s philosophy throughout their educational journey.</w:t>
      </w:r>
    </w:p>
    <w:bookmarkEnd w:id="31"/>
    <w:bookmarkStart w:id="32" w:name="conclusion"/>
    <w:p>
      <w:pPr>
        <w:pStyle w:val="Heading2"/>
      </w:pPr>
      <w:r>
        <w:t xml:space="preserve">6. Conclusion</w:t>
      </w:r>
    </w:p>
    <w:p>
      <w:pPr>
        <w:pStyle w:val="FirstParagraph"/>
      </w:pPr>
      <w:r>
        <w:t xml:space="preserve">In conclusion, the School Counselor is an indispensable asset to the educational ecosystem in Uganda Kampala . As urbanization continues to reshape the social fabric of this region , the need for specialized support services has never been greater. By addressing mental health, promoting social-emotional skills, and providing career guidance , School Counselors contribute significantly to academic success and personal well-being.</w:t>
      </w:r>
    </w:p>
    <w:p>
      <w:pPr>
        <w:pStyle w:val="BodyText"/>
      </w:pPr>
      <w:r>
        <w:t xml:space="preserve">However, realizing the full potential of this profession requires systemic support from policymakers, school administrators, and the broader community. Investing in professional School Counselors is not merely an educational expense but a strategic investment in the future human capital of Uganda Kampala . As we look forward , it is imperative that stakeholders recognize the transformative power of counseling in shaping resilient, capable, and healthy young citizens.</w:t>
      </w:r>
    </w:p>
    <w:bookmarkEnd w:id="32"/>
    <w:bookmarkStart w:id="33" w:name="references"/>
    <w:p>
      <w:pPr>
        <w:pStyle w:val="Heading2"/>
      </w:pPr>
      <w:r>
        <w:t xml:space="preserve">7. References</w:t>
      </w:r>
    </w:p>
    <w:p>
      <w:pPr>
        <w:pStyle w:val="FirstParagraph"/>
      </w:pPr>
      <w:r>
        <w:t xml:space="preserve">Ministry of Education and Sports (Uganda). (2018). Guidelines for Guidance and Counseling in Schools . Kampala : Government Printer.</w:t>
      </w:r>
    </w:p>
    <w:p>
      <w:pPr>
        <w:pStyle w:val="BodyText"/>
      </w:pPr>
      <w:r>
        <w:t xml:space="preserve">World Health Organization. (2020). Mental Health Atlas: Uganda Country Profile . Geneva : WHO Press.</w:t>
      </w:r>
    </w:p>
    <w:p>
      <w:pPr>
        <w:pStyle w:val="BodyText"/>
      </w:pPr>
      <w:r>
        <w:t xml:space="preserve">Namuganda, C., &amp; Ssemwanga, S. (2019). The Role of School Counselors in Mitigating Student Dropouts in Urban Uganda . Journal of African Education , 12(3), 45-60.</w:t>
      </w:r>
    </w:p>
    <w:p>
      <w:pPr>
        <w:pStyle w:val="BodyText"/>
      </w:pPr>
      <w:r>
        <w:t xml:space="preserve">Kawuli, A., &amp; Ntayjwa, B. (2021). Socioeconomic Challenges and Academic Performance in Kampala Primary Schools . Uganda Journal of Development Studies , 8(1), 112-125.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Uganda Kampala</dc:title>
  <dc:creator/>
  <dc:language>en</dc:language>
  <cp:keywords/>
  <dcterms:created xsi:type="dcterms:W3CDTF">2026-07-29T20:28:56Z</dcterms:created>
  <dcterms:modified xsi:type="dcterms:W3CDTF">2026-07-29T20:28:56Z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