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6f7d81728e135f5ec16e1c461dd0fcb16884491"/>
    <w:p>
      <w:pPr>
        <w:pStyle w:val="Heading1"/>
      </w:pPr>
      <w:r>
        <w:t xml:space="preserve">The Role and Evolution of the School Counselor in the Educational Landscape of United Arab Emirates Abu Dhabi</w:t>
      </w:r>
    </w:p>
    <w:p>
      <w:pPr>
        <w:pStyle w:val="FirstParagraph"/>
      </w:pPr>
      <w:r>
        <w:rPr>
          <w:iCs/>
          <w:i/>
          <w:bCs/>
          <w:b/>
        </w:rPr>
        <w:t xml:space="preserve">A Research Paper Submitted in Partial Fulfillment of Academic Requirements for Educational Psychology Studies</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of the School Counselor within the dynamic educational framework of United Arab Emirates Abu Dhabi. As a global hub for education and innovation, Abu Dhabi has increasingly recognized the importance of holistic student development beyond academic metrics. This document explores how School Counselors are adapting to meet the unique cultural, social, and psychological needs of students in this emirate. It analyzes current challenges, governmental initiatives by entities such as the Department of Education and Knowledge (ADEK), and the future trajectory of counseling services in United Arab Emirates Abu Dhabi.</w:t>
      </w:r>
    </w:p>
    <w:bookmarkEnd w:id="20"/>
    <w:bookmarkStart w:id="21" w:name="introduction"/>
    <w:p>
      <w:pPr>
        <w:pStyle w:val="Heading2"/>
      </w:pPr>
      <w:r>
        <w:t xml:space="preserve">1. Introduction</w:t>
      </w:r>
    </w:p>
    <w:p>
      <w:pPr>
        <w:pStyle w:val="FirstParagraph"/>
      </w:pPr>
      <w:r>
        <w:t xml:space="preserve">In recent decades, the educational paradigm in United Arab Emirates Abu Dhabi has undergone a significant transformation. The vision for Abu Dhabi is not merely to produce high-achieving students academically but to cultivate well-rounded individuals capable of navigating a complex global society. Central to this mission is the emerging profession of the School Counselor. Traditionally, counseling services in many parts of Asia and the Middle East were stigmatized or viewed as reactive rather than proactive. However, in United Arab Emirates Abu Dhabi, there is a distinct shift toward preventative mental health support and career guidance.</w:t>
      </w:r>
    </w:p>
    <w:p>
      <w:pPr>
        <w:pStyle w:val="BodyText"/>
      </w:pPr>
      <w:r>
        <w:t xml:space="preserve">The School Counselor has emerged as a pivotal figure in this transition. Unlike traditional teachers who focus primarily on curriculum delivery, the School Counselor focuses on the socio-emotional learning (SEL), behavioral health, and career readiness of students. This paper aims to articulate how the integration of qualified School Counselors into schools across United Arab Emirates Abu Dhabi supports national educational goals and enhances student well-being.</w:t>
      </w:r>
    </w:p>
    <w:bookmarkEnd w:id="21"/>
    <w:bookmarkStart w:id="22" w:name="Xdd8aa931e4eb73113b5db18e9a989cee2374c6f"/>
    <w:p>
      <w:pPr>
        <w:pStyle w:val="Heading2"/>
      </w:pPr>
      <w:r>
        <w:t xml:space="preserve">2. The Context of Education in United Arab Emirates Abu Dhabi</w:t>
      </w:r>
    </w:p>
    <w:p>
      <w:pPr>
        <w:pStyle w:val="FirstParagraph"/>
      </w:pPr>
      <w:r>
        <w:t xml:space="preserve">The emirate of United Arab Emirates Abu Dhabi serves as the capital and a major economic center, attracting a diverse population from various cultural backgrounds. Consequently, schools in this region serve students from varied linguistic and cultural heritages. This diversity presents both opportunities and challenges for educational institutions. The School Counselor plays a crucial role in bridging these cultural gaps, fostering inclusivity, and ensuring that every student feels a sense of belonging.</w:t>
      </w:r>
    </w:p>
    <w:p>
      <w:pPr>
        <w:pStyle w:val="BodyText"/>
      </w:pPr>
      <w:r>
        <w:t xml:space="preserve">Furthermore, the UAE government has placed immense emphasis on "Emiratization" and preparing youth for a knowledge-based economy. In United Arab Emirates Abu Dhabi, School Counselors are increasingly tasked with helping students identify their strengths and align them with future career paths that contribute to the national development strategy. This involves not just academic advising but also mentoring in leadership, resilience, and ethical decision-making.</w:t>
      </w:r>
    </w:p>
    <w:bookmarkEnd w:id="22"/>
    <w:bookmarkStart w:id="26" w:name="core-functions-of-the-school-counselor"/>
    <w:p>
      <w:pPr>
        <w:pStyle w:val="Heading2"/>
      </w:pPr>
      <w:r>
        <w:t xml:space="preserve">3. Core Functions of the School Counselor</w:t>
      </w:r>
    </w:p>
    <w:p>
      <w:pPr>
        <w:pStyle w:val="FirstParagraph"/>
      </w:pPr>
      <w:r>
        <w:t xml:space="preserve">The role of a School Counselor is multifaceted. In United Arab Emirates Abu Dhabi, these professionals typically operate within a comprehensive school counseling program that addresses three main areas: academic development, career planning, and personal/social growth.</w:t>
      </w:r>
    </w:p>
    <w:bookmarkStart w:id="23" w:name="academic-development"/>
    <w:p>
      <w:pPr>
        <w:pStyle w:val="Heading3"/>
      </w:pPr>
      <w:r>
        <w:t xml:space="preserve">3.1 Academic Development</w:t>
      </w:r>
    </w:p>
    <w:p>
      <w:pPr>
        <w:pStyle w:val="FirstParagraph"/>
      </w:pPr>
      <w:r>
        <w:t xml:space="preserve">School Counselors work closely with teachers and parents to identify students who are struggling academically or those who exhibit exceptional potential. They provide strategies for time management, study skills, and goal setting. In the competitive academic environment of United Arab Emirates Abu Dhabi, where international benchmarks such as PISA (Programme for International Student Assessment) are highly valued, School Counselors ensure that pressure does not become detrimental to mental health.</w:t>
      </w:r>
    </w:p>
    <w:bookmarkEnd w:id="23"/>
    <w:bookmarkStart w:id="24" w:name="career-and-post-secondary-planning"/>
    <w:p>
      <w:pPr>
        <w:pStyle w:val="Heading3"/>
      </w:pPr>
      <w:r>
        <w:t xml:space="preserve">3.2 Career and Post-Secondary Planning</w:t>
      </w:r>
    </w:p>
    <w:p>
      <w:pPr>
        <w:pStyle w:val="FirstParagraph"/>
      </w:pPr>
      <w:r>
        <w:t xml:space="preserve">A significant portion of a School Counselor’s role in United Arab Emirates Abu Dhabi involves career exploration. Given the rapid diversification of the UAE economy, from tourism and energy to technology and renewable energy, students need guidance on emerging industries. School Counselors facilitate workshops, organize job shadowing opportunities with local corporations, and provide information on higher education pathways both within the UAE and internationally.</w:t>
      </w:r>
    </w:p>
    <w:bookmarkEnd w:id="24"/>
    <w:bookmarkStart w:id="25" w:name="personalsocial-well-being"/>
    <w:p>
      <w:pPr>
        <w:pStyle w:val="Heading3"/>
      </w:pPr>
      <w:r>
        <w:t xml:space="preserve">3.3 Personal/Social Well-being</w:t>
      </w:r>
    </w:p>
    <w:p>
      <w:pPr>
        <w:pStyle w:val="FirstParagraph"/>
      </w:pPr>
      <w:r>
        <w:t xml:space="preserve">Mental health awareness is gaining traction in United Arab Emirates Abu Dhabi. School Counselors are often the first line of defense for students facing anxiety, depression, family issues, or social bullying. They provide individual and group counseling sessions, crisis intervention, and referrals to external specialists when necessary. The goal is to create a safe space where students can discuss their feelings without fear of judgment or stigma.</w:t>
      </w:r>
    </w:p>
    <w:bookmarkEnd w:id="25"/>
    <w:bookmarkEnd w:id="26"/>
    <w:bookmarkStart w:id="27" w:name="X4d8c420993ee787d9394aa041aa3a348fdbd3ad"/>
    <w:p>
      <w:pPr>
        <w:pStyle w:val="Heading2"/>
      </w:pPr>
      <w:r>
        <w:t xml:space="preserve">4. Cultural Considerations and Ethical Challenges</w:t>
      </w:r>
    </w:p>
    <w:p>
      <w:pPr>
        <w:pStyle w:val="FirstParagraph"/>
      </w:pPr>
      <w:r>
        <w:t xml:space="preserve">Serving as a School Counselor in United Arab Emirates Abu Dhabi requires a deep understanding of local customs, Islamic values, and family dynamics. Culturally, there may be hesitation among some families regarding seeking psychological help due to misconceptions about mental illness. Therefore, School Counselors must employ culturally sensitive approaches that respect familial hierarchies while advocating for the child’s well-being.</w:t>
      </w:r>
    </w:p>
    <w:p>
      <w:pPr>
        <w:pStyle w:val="BodyText"/>
      </w:pPr>
      <w:r>
        <w:t xml:space="preserve">Ethical confidentiality is also a complex issue in this region. While maintaining privacy is crucial, School Counselors in United Arab Emirates Abu Dhabi must navigate cases involving safeguarding issues where parental involvement or reporting to authorities may be legally and ethically required. Balancing these responsibilities requires rigorous training and adherence to both local laws and international counseling ethics.</w:t>
      </w:r>
    </w:p>
    <w:bookmarkEnd w:id="27"/>
    <w:bookmarkStart w:id="28" w:name="government-support-and-future-directions"/>
    <w:p>
      <w:pPr>
        <w:pStyle w:val="Heading2"/>
      </w:pPr>
      <w:r>
        <w:t xml:space="preserve">5. Government Support and Future Directions</w:t>
      </w:r>
    </w:p>
    <w:p>
      <w:pPr>
        <w:pStyle w:val="FirstParagraph"/>
      </w:pPr>
      <w:r>
        <w:t xml:space="preserve">The Department of Education and Knowledge (ADEK) in United Arab Emirates Abu Dhabi has recognized the necessity of professional school counselors. Recent regulations mandate specific ratios of counselors to students in many sectors, ensuring that every child has access to support services. Moreover, there is a strong push for increasing the number of Emirati nationals working as School Counselors to ensure that cultural nuances are deeply embedded in student interactions.</w:t>
      </w:r>
    </w:p>
    <w:p>
      <w:pPr>
        <w:pStyle w:val="BodyText"/>
      </w:pPr>
      <w:r>
        <w:t xml:space="preserve">Futuristically, the integration of technology into counseling services will likely expand. Virtual counseling platforms and AI-driven assessment tools could provide additional layers of support for students in United Arab Emirates Abu Dhabi. However, the human element remains irreplaceable. The empathy and insight provided by a qualified School Counselor cannot be replicated by algorithms.</w:t>
      </w:r>
    </w:p>
    <w:bookmarkEnd w:id="28"/>
    <w:bookmarkStart w:id="29" w:name="conclusion"/>
    <w:p>
      <w:pPr>
        <w:pStyle w:val="Heading2"/>
      </w:pPr>
      <w:r>
        <w:t xml:space="preserve">6. Conclusion</w:t>
      </w:r>
    </w:p>
    <w:p>
      <w:pPr>
        <w:pStyle w:val="FirstParagraph"/>
      </w:pPr>
      <w:r>
        <w:t xml:space="preserve">In conclusion, the School Counselor is an indispensable asset to the educational system in United Arab Emirates Abu Dhabi. As the region continues to strive for excellence in education and innovation, the focus on holistic student development becomes increasingly vital. By addressing academic, career, and socio-emotional needs through culturally competent practice, School Counselors contribute significantly to building a resilient generation of citizens. The future of United Arab Emirates Abu Dhabi depends on nurturing minds that are not only intellectually capable but also emotionally intelligent and socially responsible.</w:t>
      </w:r>
    </w:p>
    <w:p>
      <w:pPr>
        <w:pStyle w:val="BodyText"/>
      </w:pPr>
      <w:r>
        <w:t xml:space="preserve">It is recommended that schools in United Arab Emirates Abu Dhabi continue to invest in the professional development of their School Counselors, ensuring they are equipped with the latest research-based interventions. Furthermore, community awareness campaigns led by these professionals can help dismantle stigmas surrounding mental health, fostering a supportive environment for all students.</w:t>
      </w:r>
    </w:p>
    <w:bookmarkEnd w:id="29"/>
    <w:bookmarkStart w:id="30" w:name="references"/>
    <w:p>
      <w:pPr>
        <w:pStyle w:val="Heading2"/>
      </w:pPr>
      <w:r>
        <w:t xml:space="preserve">7. References</w:t>
      </w:r>
    </w:p>
    <w:p>
      <w:pPr>
        <w:pStyle w:val="FirstParagraph"/>
      </w:pPr>
      <w:r>
        <w:rPr>
          <w:iCs/>
          <w:i/>
        </w:rPr>
        <w:t xml:space="preserve">Note: The following references are illustrative of the types of sources used in this field.</w:t>
      </w:r>
    </w:p>
    <w:p>
      <w:pPr>
        <w:numPr>
          <w:ilvl w:val="0"/>
          <w:numId w:val="1001"/>
        </w:numPr>
        <w:pStyle w:val="Compact"/>
      </w:pPr>
      <w:r>
        <w:t xml:space="preserve">American School Counselor Association (ASCA). (2019).</w:t>
      </w:r>
      <w:r>
        <w:t xml:space="preserve"> </w:t>
      </w:r>
      <w:r>
        <w:rPr>
          <w:bCs/>
          <w:b/>
        </w:rPr>
        <w:t xml:space="preserve">The ASCA National Model: A Framework for School Counseling Programs</w:t>
      </w:r>
      <w:r>
        <w:t xml:space="preserve">.</w:t>
      </w:r>
    </w:p>
    <w:p>
      <w:pPr>
        <w:numPr>
          <w:ilvl w:val="0"/>
          <w:numId w:val="1001"/>
        </w:numPr>
        <w:pStyle w:val="Compact"/>
      </w:pPr>
      <w:r>
        <w:t xml:space="preserve">Department of Education and Knowledge (ADEK), Abu Dhabi. (2023).</w:t>
      </w:r>
      <w:r>
        <w:t xml:space="preserve"> </w:t>
      </w:r>
      <w:r>
        <w:rPr>
          <w:bCs/>
          <w:b/>
        </w:rPr>
        <w:t xml:space="preserve">Regulations for Private Schools in United Arab Emirates Abu Dhabi</w:t>
      </w:r>
      <w:r>
        <w:t xml:space="preserve">.</w:t>
      </w:r>
    </w:p>
    <w:p>
      <w:pPr>
        <w:numPr>
          <w:ilvl w:val="0"/>
          <w:numId w:val="1001"/>
        </w:numPr>
        <w:pStyle w:val="Compact"/>
      </w:pPr>
      <w:r>
        <w:t xml:space="preserve">Gulf University for Science and Technology. (2021). "Mental Health Awareness among Students in the Gulf Region."</w:t>
      </w:r>
      <w:r>
        <w:t xml:space="preserve"> </w:t>
      </w:r>
      <w:r>
        <w:rPr>
          <w:iCs/>
          <w:i/>
        </w:rPr>
        <w:t xml:space="preserve">Middle East Journal of Educational Psychology</w:t>
      </w:r>
      <w:r>
        <w:t xml:space="preserve">.</w:t>
      </w:r>
    </w:p>
    <w:p>
      <w:pPr>
        <w:numPr>
          <w:ilvl w:val="0"/>
          <w:numId w:val="1001"/>
        </w:numPr>
        <w:pStyle w:val="Compact"/>
      </w:pPr>
      <w:r>
        <w:t xml:space="preserve">National Council of Strengths and Values. (2020). "Integrating Social-Emotional Learning in UAE Schools."</w:t>
      </w:r>
      <w:r>
        <w:t xml:space="preserve"> </w:t>
      </w:r>
      <w:r>
        <w:rPr>
          <w:bCs/>
          <w:b/>
        </w:rPr>
        <w:t xml:space="preserve">United Arab Emirates Abu Dhabi Educational Strategy Documents</w:t>
      </w:r>
      <w:r>
        <w:t xml:space="preserve">.</w:t>
      </w:r>
    </w:p>
    <w:p>
      <w:pPr>
        <w:numPr>
          <w:ilvl w:val="0"/>
          <w:numId w:val="1001"/>
        </w:numPr>
        <w:pStyle w:val="Compact"/>
      </w:pPr>
      <w:r>
        <w:t xml:space="preserve">Oman, A., &amp; Al-Mansoori, K. (2018). "Challenges and Opportunities for School Counseling in the UAE."</w:t>
      </w:r>
      <w:r>
        <w:t xml:space="preserve"> </w:t>
      </w:r>
      <w:r>
        <w:rPr>
          <w:iCs/>
          <w:i/>
        </w:rPr>
        <w:t xml:space="preserve">International Journal of Counseling and Psychotherapy</w:t>
      </w:r>
      <w:r>
        <w:t xml:space="preserve">, 12(3), 45-58.</w:t>
      </w:r>
    </w:p>
    <w:p>
      <w:r>
        <w:pict>
          <v:rect style="width:0;height:1.5pt" o:hralign="center" o:hrstd="t" o:hr="t"/>
        </w:pict>
      </w:r>
    </w:p>
    <w:p>
      <w:pPr>
        <w:pStyle w:val="FirstParagraph"/>
      </w:pPr>
      <w:r>
        <w:rPr>
          <w:bCs/>
          <w:b/>
        </w:rPr>
        <w:t xml:space="preserve">- End of Document -</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School Counselor in the Educational Landscape of United Arab Emirates Abu Dhabi</dc:title>
  <dc:creator/>
  <cp:keywords/>
  <dcterms:created xsi:type="dcterms:W3CDTF">2026-07-29T21:52:27Z</dcterms:created>
  <dcterms:modified xsi:type="dcterms:W3CDTF">2026-07-29T21:52:27Z</dcterms:modified>
</cp:coreProperties>
</file>

<file path=docProps/custom.xml><?xml version="1.0" encoding="utf-8"?>
<Properties xmlns="http://schemas.openxmlformats.org/officeDocument/2006/custom-properties" xmlns:vt="http://schemas.openxmlformats.org/officeDocument/2006/docPropsVTypes"/>
</file>