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64152273a6031b4b6659fa8d1c18f1a111a6e9"/>
    <w:p>
      <w:pPr>
        <w:pStyle w:val="Heading1"/>
      </w:pPr>
      <w:r>
        <w:t xml:space="preserve">The Role and Impact of the School Counselor in United States Houston</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bCs/>
          <w:b/>
        </w:rPr>
        <w:t xml:space="preserve">School Counselor</w:t>
      </w:r>
      <w:r>
        <w:t xml:space="preserve">Houston, Texas, located in United States. As one of the most ethnically and socioeconomically diverse metropolitan areas in America, Houston presents unique challenges and opportunities for student development. This document analyzes how modern</w:t>
      </w:r>
      <w:r>
        <w:t xml:space="preserve"> </w:t>
      </w:r>
      <w:r>
        <w:rPr>
          <w:iCs/>
          <w:i/>
        </w:rPr>
        <w:t xml:space="preserve">School Counselor</w:t>
      </w:r>
      <w:r>
        <w:t xml:space="preserve"> </w:t>
      </w:r>
      <w:r>
        <w:t xml:space="preserve">practices are adapted to serve this complex demographic. By focusing on academic achievement, career readiness, and social-emotional learning (SEL), this paper argues that the presence of a qualified</w:t>
      </w:r>
      <w:r>
        <w:t xml:space="preserve"> </w:t>
      </w:r>
      <w:r>
        <w:rPr>
          <w:bCs/>
          <w:b/>
        </w:rPr>
        <w:t xml:space="preserve">School Counselor</w:t>
      </w:r>
      <w:r>
        <w:t xml:space="preserve"> </w:t>
      </w:r>
      <w:r>
        <w:t xml:space="preserve">is not merely supportive but foundational to the success of students in</w:t>
      </w:r>
      <w:r>
        <w:t xml:space="preserve"> </w:t>
      </w:r>
      <w:r>
        <w:rPr>
          <w:bCs/>
          <w:b/>
        </w:rPr>
        <w:t xml:space="preserve">Houston’s United States</w:t>
      </w:r>
      <w:r>
        <w:t xml:space="preserve"> </w:t>
      </w:r>
      <w:r>
        <w:t xml:space="preserve">public school system.</w:t>
      </w:r>
    </w:p>
    <w:bookmarkEnd w:id="20"/>
    <w:bookmarkStart w:id="21" w:name="introduction"/>
    <w:p>
      <w:pPr>
        <w:pStyle w:val="Heading2"/>
      </w:pPr>
      <w:r>
        <w:t xml:space="preserve">Introduction</w:t>
      </w:r>
    </w:p>
    <w:p>
      <w:pPr>
        <w:pStyle w:val="FirstParagraph"/>
      </w:pPr>
      <w:r>
        <w:t xml:space="preserve">The educational environment in</w:t>
      </w:r>
    </w:p>
    <w:p>
      <w:pPr>
        <w:pStyle w:val="BodyText"/>
      </w:pPr>
      <w:r>
        <w:t xml:space="preserve">Houston, Texas, situated firmly within the United States, is characterized by its vast diversity. With a student population that reflects a global mix of cultures, languages, and socioeconomic backgrounds</w:t>
      </w:r>
    </w:p>
    <w:p>
      <w:pPr>
        <w:pStyle w:val="BodyText"/>
      </w:pPr>
      <w:r>
        <w:t xml:space="preserve">, the demand for comprehensive support systems in schools is higher than ever. In this context the role of the School Counselor has evolved significantly over the past two decades. No longer limited to scheduling classes or administering standardized tests, today’s School Counselor serves as a holistic advocate for student well-being.</w:t>
      </w:r>
    </w:p>
    <w:p>
      <w:pPr>
        <w:pStyle w:val="BodyText"/>
      </w:pPr>
      <w:r>
        <w:t xml:space="preserve">This paper explores three primary domains: academic development, career and post-secondary planning, and social-emotional support. It specifically contextualizes these roles within the unique demographic reality of Houston. The data suggests that when</w:t>
      </w:r>
      <w:r>
        <w:t xml:space="preserve"> </w:t>
      </w:r>
      <w:r>
        <w:rPr>
          <w:bCs/>
          <w:b/>
        </w:rPr>
        <w:t xml:space="preserve">School Counselor</w:t>
      </w:r>
      <w:r>
        <w:t xml:space="preserve"> </w:t>
      </w:r>
      <w:r>
        <w:t xml:space="preserve">programs are adequately funded and staffed in</w:t>
      </w:r>
      <w:r>
        <w:t xml:space="preserve"> </w:t>
      </w:r>
      <w:r>
        <w:rPr>
          <w:bCs/>
          <w:b/>
        </w:rPr>
        <w:t xml:space="preserve">Houston’s United States</w:t>
      </w:r>
      <w:r>
        <w:t xml:space="preserve"> </w:t>
      </w:r>
      <w:r>
        <w:t xml:space="preserve">school districts, student outcomes improve across all metrics.</w:t>
      </w:r>
    </w:p>
    <w:bookmarkEnd w:id="21"/>
    <w:bookmarkStart w:id="22" w:name="X83df6e37601ad7ebb66d3b3292527e86c11f2af"/>
    <w:p>
      <w:pPr>
        <w:pStyle w:val="Heading2"/>
      </w:pPr>
      <w:r>
        <w:t xml:space="preserve">The Demographic Context of Houston Schools</w:t>
      </w:r>
    </w:p>
    <w:p>
      <w:pPr>
        <w:pStyle w:val="FirstParagraph"/>
      </w:pPr>
      <w:r>
        <w:t xml:space="preserve">To understand the necessity of the School Counselor in Houston, one must first understand the student body. According to recent census data and district reports,</w:t>
      </w:r>
      <w:r>
        <w:t xml:space="preserve"> </w:t>
      </w:r>
      <w:r>
        <w:rPr>
          <w:bCs/>
          <w:b/>
        </w:rPr>
        <w:t xml:space="preserve">Houston’s United States</w:t>
      </w:r>
      <w:r>
        <w:t xml:space="preserve"> </w:t>
      </w:r>
      <w:r>
        <w:t xml:space="preserve">school districts are among the most diverse in the nation. The population is predominantly Hispanic/Latino, with significant African American, Asian American, and White populations. Furthermore a large percentage of students come from low-income households.</w:t>
      </w:r>
    </w:p>
    <w:p>
      <w:pPr>
        <w:pStyle w:val="BodyText"/>
      </w:pPr>
      <w:r>
        <w:t xml:space="preserve">This diversity brings unique challenges. Language barriers may affect communication between families and schools. Socioeconomic disparities can lead to housing instability, food insecurity, and limited access to resources. In this complex ecosystem the School Counselor acts as a bridge. They are trained to recognize cultural nuances and trauma-informed care needs that might otherwise go unnoticed by teachers or administrators who lack specialized training in counseling psychology.</w:t>
      </w:r>
    </w:p>
    <w:bookmarkEnd w:id="22"/>
    <w:bookmarkStart w:id="23" w:name="academic-development-and-equity"/>
    <w:p>
      <w:pPr>
        <w:pStyle w:val="Heading2"/>
      </w:pPr>
      <w:r>
        <w:t xml:space="preserve">Academic Development and Equity</w:t>
      </w:r>
    </w:p>
    <w:p>
      <w:pPr>
        <w:pStyle w:val="FirstParagraph"/>
      </w:pPr>
      <w:r>
        <w:t xml:space="preserve">One of the primary responsibilities of a School Counselor is ensuring academic equity. In Houston, where standardized testing scores can vary widely between neighborhoods, counselors play a pivotal role in identifying students who are at risk of falling behind. Utilizing data-driven approaches</w:t>
      </w:r>
    </w:p>
    <w:p>
      <w:pPr>
        <w:pStyle w:val="BodyText"/>
      </w:pPr>
      <w:r>
        <w:t xml:space="preserve">, these professionals analyze grades attendance records and test scores to intervene early.</w:t>
      </w:r>
    </w:p>
    <w:p>
      <w:pPr>
        <w:pStyle w:val="BodyText"/>
      </w:pPr>
      <w:r>
        <w:t xml:space="preserve">In United States educational standards the American School Counselor Association (ASCA) recommends that counselors spend 80% of their time on direct student services. In Houston this means moving away from administrative tasks and towards proactive academic mentoring. For example, a</w:t>
      </w:r>
      <w:r>
        <w:t xml:space="preserve"> </w:t>
      </w:r>
      <w:r>
        <w:rPr>
          <w:bCs/>
          <w:b/>
        </w:rPr>
        <w:t xml:space="preserve">School Counselor</w:t>
      </w:r>
      <w:r>
        <w:t xml:space="preserve"> </w:t>
      </w:r>
      <w:r>
        <w:t xml:space="preserve">in Houston might work with English Language Learners (ELLs) to ensure they have access to appropriate rigorous coursework despite language barriers. They advocate for students who might otherwise be tracked into lower-level classes due to bias or lack of information.</w:t>
      </w:r>
    </w:p>
    <w:p>
      <w:pPr>
        <w:pStyle w:val="BodyText"/>
      </w:pPr>
      <w:r>
        <w:t xml:space="preserve">Furthermore, school counselors in Houston collaborate closely with teachers and parents to create individualized education plans (IEPs) or academic improvement plans. This collaborative approach ensures that every student in the United States system has a clear pathway to graduation and college readiness.</w:t>
      </w:r>
    </w:p>
    <w:bookmarkEnd w:id="23"/>
    <w:bookmarkStart w:id="24" w:name="X45d4fa095ac87530e5f96bf2ba5c3e6de0d4abc"/>
    <w:p>
      <w:pPr>
        <w:pStyle w:val="Heading2"/>
      </w:pPr>
      <w:r>
        <w:t xml:space="preserve">Career Readiness and Post-Secondary Planning</w:t>
      </w:r>
    </w:p>
    <w:p>
      <w:pPr>
        <w:pStyle w:val="FirstParagraph"/>
      </w:pPr>
      <w:r>
        <w:t xml:space="preserve">Houston is an economic hub, known globally for its energy sector aerospace industry healthcare services and port activities. Consequently, there is a strong emphasis on career readiness in the city’s schools. The School Counselor plays a vital role in connecting classroom learning to real-world applications.</w:t>
      </w:r>
    </w:p>
    <w:p>
      <w:pPr>
        <w:pStyle w:val="BodyText"/>
      </w:pPr>
      <w:r>
        <w:t xml:space="preserve">In recent years the focus has shifted from simple college preparation to comprehensive career planning. A</w:t>
      </w:r>
      <w:r>
        <w:t xml:space="preserve"> </w:t>
      </w:r>
      <w:r>
        <w:rPr>
          <w:bCs/>
          <w:b/>
        </w:rPr>
        <w:t xml:space="preserve">School Counselor</w:t>
      </w:r>
      <w:r>
        <w:t xml:space="preserve"> </w:t>
      </w:r>
      <w:r>
        <w:t xml:space="preserve">in Houston does not just help students fill out FAFSA forms; they guide students toward industries that are growing locally. They organize career fairs partner with local businesses such as Texas Medical Center and NASA Johnson Space Center, and provide internships opportunities.</w:t>
      </w:r>
    </w:p>
    <w:p>
      <w:pPr>
        <w:pStyle w:val="BodyText"/>
      </w:pPr>
      <w:r>
        <w:t xml:space="preserve">This aspect of the counselor’s role is crucial for social mobility. Many students in</w:t>
      </w:r>
      <w:r>
        <w:t xml:space="preserve"> </w:t>
      </w:r>
      <w:r>
        <w:rPr>
          <w:bCs/>
          <w:b/>
        </w:rPr>
        <w:t xml:space="preserve">Houston’s United States</w:t>
      </w:r>
      <w:r>
        <w:t xml:space="preserve"> </w:t>
      </w:r>
      <w:r>
        <w:t xml:space="preserve">school districts are first-generation college applicants or career-changers. The guidance provided by a trained professional helps demystify higher education and vocational training pathways, ensuring that students make informed decisions about their futures.</w:t>
      </w:r>
    </w:p>
    <w:bookmarkEnd w:id="24"/>
    <w:bookmarkStart w:id="25" w:name="X4b6745fb82cfb14a2b534ef16433feb5ea3f8bb"/>
    <w:p>
      <w:pPr>
        <w:pStyle w:val="Heading2"/>
      </w:pPr>
      <w:r>
        <w:t xml:space="preserve">Social-Emotional Learning (SEL) and Mental Health Support</w:t>
      </w:r>
    </w:p>
    <w:p>
      <w:pPr>
        <w:pStyle w:val="FirstParagraph"/>
      </w:pPr>
      <w:r>
        <w:t xml:space="preserve">School Counselor</w:t>
      </w:r>
    </w:p>
    <w:p>
      <w:pPr>
        <w:pStyle w:val="BodyText"/>
      </w:pPr>
      <w:r>
        <w:t xml:space="preserve">School counselors implement SEL curricula that teach students skills such as self-regulation empathy conflict resolution and resilience. These soft skills are essential for success not only in school but in life. In a city like</w:t>
      </w:r>
    </w:p>
    <w:p>
      <w:pPr>
        <w:pStyle w:val="BodyText"/>
      </w:pPr>
      <w:r>
        <w:t xml:space="preserve">Houston, where community violence and economic stress can impact mental health the presence of a supportive counselor is often the difference between a student thriving and dropping out.</w:t>
      </w:r>
    </w:p>
    <w:p>
      <w:pPr>
        <w:pStyle w:val="BodyText"/>
      </w:pPr>
      <w:r>
        <w:t xml:space="preserve">Additionally, school counselors provide crisis intervention. They are trained to recognize signs of abuse neglect or suicidal ideation and connect students with external mental health resources. While they may not provide long-term psychotherapy, their role as first responders in mental health crises within the</w:t>
      </w:r>
      <w:r>
        <w:t xml:space="preserve"> </w:t>
      </w:r>
      <w:r>
        <w:rPr>
          <w:bCs/>
          <w:b/>
        </w:rPr>
        <w:t xml:space="preserve">United States</w:t>
      </w:r>
      <w:r>
        <w:t xml:space="preserve"> </w:t>
      </w:r>
      <w:r>
        <w:t xml:space="preserve">educational framework is indispensable.</w:t>
      </w:r>
    </w:p>
    <w:bookmarkEnd w:id="25"/>
    <w:bookmarkStart w:id="26" w:name="challenges-and-recommendations"/>
    <w:p>
      <w:pPr>
        <w:pStyle w:val="Heading2"/>
      </w:pPr>
      <w:r>
        <w:t xml:space="preserve">Challenges and Recommendations</w:t>
      </w:r>
    </w:p>
    <w:p>
      <w:pPr>
        <w:pStyle w:val="FirstParagraph"/>
      </w:pPr>
      <w:r>
        <w:t xml:space="preserve">Houston’s United States districts exceed this number due to budget constraints and staffing shortages.</w:t>
      </w:r>
    </w:p>
    <w:p>
      <w:pPr>
        <w:pStyle w:val="BodyText"/>
      </w:pPr>
      <w:r>
        <w:t xml:space="preserve">To address this, it is recommended that local policymakers increase funding for school counseling positions. Additionally professional development should focus on cultural competency specific to Houston’s diverse communities. Training counselors in bilingual strategies and trauma-informed care will enhance their effectiveness.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Houston, Texas United States. Through academic advocacy career guidance and social-emotional support they address the multifaceted needs of one of America’s most diverse student populations. As the educational landscape continues to evolve so too must the role of the counselor remain dynamic responsive and student-centered.</w:t>
      </w:r>
    </w:p>
    <w:p>
      <w:pPr>
        <w:pStyle w:val="BodyText"/>
      </w:pPr>
      <w:r>
        <w:t xml:space="preserve">Investing in robust counseling programs is not just a matter of improving test scores; it is a moral imperative to ensure that every child in Houston has the opportunity to succeed. By recognizing the vital contributions of school counselors, stakeholders in</w:t>
      </w:r>
      <w:r>
        <w:t xml:space="preserve"> </w:t>
      </w:r>
      <w:r>
        <w:rPr>
          <w:bCs/>
          <w:b/>
        </w:rPr>
        <w:t xml:space="preserve">Houston’s United States</w:t>
      </w:r>
      <w:r>
        <w:t xml:space="preserve"> </w:t>
      </w:r>
      <w:r>
        <w:t xml:space="preserve">education system can create an equitable future for all students.</w:t>
      </w:r>
    </w:p>
    <w:bookmarkEnd w:id="27"/>
    <w:bookmarkStart w:id="28" w:name="references"/>
    <w:p>
      <w:pPr>
        <w:pStyle w:val="Heading2"/>
      </w:pPr>
      <w:r>
        <w:t xml:space="preserve">References</w:t>
      </w:r>
    </w:p>
    <w:p>
      <w:pPr>
        <w:pStyle w:val="FirstParagraph"/>
      </w:pPr>
      <w:r>
        <w:t xml:space="preserve">American School Counselor Association. (2019).</w:t>
      </w:r>
      <w:r>
        <w:t xml:space="preserve"> </w:t>
      </w:r>
      <w:r>
        <w:rPr>
          <w:iCs/>
          <w:i/>
        </w:rPr>
        <w:t xml:space="preserve">The ASCA National Model: A Framework for School Counseling Programs.</w:t>
      </w:r>
    </w:p>
    <w:p>
      <w:pPr>
        <w:pStyle w:val="BodyText"/>
      </w:pPr>
      <w:r>
        <w:t xml:space="preserve">Houston Independent School District. (2023).</w:t>
      </w:r>
      <w:r>
        <w:t xml:space="preserve"> </w:t>
      </w:r>
      <w:r>
        <w:rPr>
          <w:iCs/>
          <w:i/>
        </w:rPr>
        <w:t xml:space="preserve">Strategic Plan: Equity and Excellence.</w:t>
      </w:r>
    </w:p>
    <w:p>
      <w:pPr>
        <w:pStyle w:val="BodyText"/>
      </w:pPr>
      <w:r>
        <w:t xml:space="preserve">Texas Education Agency. (2024).</w:t>
      </w:r>
      <w:r>
        <w:t xml:space="preserve"> </w:t>
      </w:r>
      <w:r>
        <w:rPr>
          <w:iCs/>
          <w:i/>
        </w:rPr>
        <w:t xml:space="preserve">Data Driven Accountability Reports for Texas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States Houston</dc:title>
  <dc:creator/>
  <dc:language>en</dc:language>
  <cp:keywords/>
  <dcterms:created xsi:type="dcterms:W3CDTF">2026-07-30T06:18:25Z</dcterms:created>
  <dcterms:modified xsi:type="dcterms:W3CDTF">2026-07-30T06:18:25Z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