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ef4dd4f47447d97d8a0a444b23ec8bb17d7078b"/>
    <w:p>
      <w:pPr>
        <w:pStyle w:val="Heading1"/>
      </w:pPr>
      <w:r>
        <w:t xml:space="preserve">The Role and Impact of Social Workers in DR Congo, Kinshasa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Social Work Practices, Challenges, and Opportunities within the Democratic Republic of Congo (DR Congo), with a specific focus on Kinshasa.</w:t>
      </w:r>
    </w:p>
    <w:bookmarkStart w:id="20" w:name="i.-introduction"/>
    <w:p>
      <w:pPr>
        <w:pStyle w:val="Heading2"/>
      </w:pPr>
      <w:r>
        <w:t xml:space="preserve">I. Introduction</w:t>
      </w:r>
    </w:p>
    <w:p>
      <w:pPr>
        <w:pStyle w:val="FirstParagraph"/>
      </w:pPr>
      <w:r>
        <w:t xml:space="preserve">The Democratic Republic of Congo (DR Congo), often referred to in academic and policy discussions simply as such for clarity regarding its vast geographic scope, presents one of the most complex humanitarian landscapes in the modern world. At the heart of this nation lies Kinshasa, its sprawling capital city. While often perceived primarily through the lens of political instability or conflict, Kinshasa is a vibrant metropolis facing profound socio-economic challenges that require robust professional intervention. Within this context, the role of the</w:t>
      </w:r>
      <w:r>
        <w:t xml:space="preserve"> </w:t>
      </w:r>
      <w:r>
        <w:rPr>
          <w:bCs/>
          <w:b/>
        </w:rPr>
        <w:t xml:space="preserve">Social Worker</w:t>
      </w:r>
      <w:r>
        <w:t xml:space="preserve"> </w:t>
      </w:r>
      <w:r>
        <w:t xml:space="preserve">has evolved from informal community care to a critical professional discipline essential for sustainable development and social justice.</w:t>
      </w:r>
    </w:p>
    <w:p>
      <w:pPr>
        <w:pStyle w:val="BodyText"/>
      </w:pPr>
      <w:r>
        <w:t xml:space="preserve">This research paper explores the multifaceted duties of a</w:t>
      </w:r>
      <w:r>
        <w:t xml:space="preserve"> </w:t>
      </w:r>
      <w:r>
        <w:rPr>
          <w:bCs/>
          <w:b/>
        </w:rPr>
        <w:t xml:space="preserve">Social Worker</w:t>
      </w:r>
      <w:r>
        <w:t xml:space="preserve"> </w:t>
      </w:r>
      <w:r>
        <w:t xml:space="preserve">operating in Kinshasa. It examines how these professionals navigate the unique cultural, economic, and infrastructural realities of DR Congo. By analyzing their interventions in public health, child protection, and community development, this document highlights why the institutionalization of social work is not merely beneficial but imperative for the stability and future prosperity of</w:t>
      </w:r>
      <w:r>
        <w:t xml:space="preserve"> </w:t>
      </w:r>
      <w:r>
        <w:rPr>
          <w:bCs/>
          <w:b/>
        </w:rPr>
        <w:t xml:space="preserve">DR Congo Kinshasa</w:t>
      </w:r>
      <w:r>
        <w:t xml:space="preserve">.</w:t>
      </w:r>
    </w:p>
    <w:bookmarkEnd w:id="20"/>
    <w:bookmarkStart w:id="21" w:name="X43d2df62624f2c59d420d4ca7facf3c746c5720"/>
    <w:p>
      <w:pPr>
        <w:pStyle w:val="Heading2"/>
      </w:pPr>
      <w:r>
        <w:t xml:space="preserve">II. Historical Context and Professional Evolution in DR Congo</w:t>
      </w:r>
    </w:p>
    <w:p>
      <w:pPr>
        <w:pStyle w:val="FirstParagraph"/>
      </w:pPr>
      <w:r>
        <w:t xml:space="preserve">The history of social work in DR Congo is deeply intertwined with the country's colonial past, post-independence struggles, and recent conflicts. Initially, social assistance was largely managed by religious institutions and colonial administration structures aimed at maintaining order rather than empowering citizens. Following independence and exacerbated by decades of civil unrest in the eastern regions which created massive internal displacement toward the capital, Kinshasa became a destination for hundreds of thousands of internally displaced persons (IDPs).</w:t>
      </w:r>
    </w:p>
    <w:p>
      <w:pPr>
        <w:pStyle w:val="BodyText"/>
      </w:pPr>
      <w:r>
        <w:t xml:space="preserve">In this environment, formalized social work began to emerge through non-governmental organizations (NGOs) and international bodies. Today, while there is a growing number of universities in</w:t>
      </w:r>
      <w:r>
        <w:t xml:space="preserve"> </w:t>
      </w:r>
      <w:r>
        <w:rPr>
          <w:bCs/>
          <w:b/>
        </w:rPr>
        <w:t xml:space="preserve">DR Congo Kinshasa</w:t>
      </w:r>
      <w:r>
        <w:t xml:space="preserve"> </w:t>
      </w:r>
      <w:r>
        <w:t xml:space="preserve">offering degrees in social work, the profession remains under-recognized by the broader public and even some government sectors. The transition from humanitarian aid to development-focused social services requires a skilled workforce that understands both global standards of social work ethics and the local nuances of Congolese society.</w:t>
      </w:r>
    </w:p>
    <w:bookmarkEnd w:id="21"/>
    <w:bookmarkStart w:id="25" w:name="Xa77ae99767f654fd3e5ded369fe20d1b8a8a9c9"/>
    <w:p>
      <w:pPr>
        <w:pStyle w:val="Heading2"/>
      </w:pPr>
      <w:r>
        <w:t xml:space="preserve">III. Core Functions of a Social Worker in Kinshasa</w:t>
      </w:r>
    </w:p>
    <w:p>
      <w:pPr>
        <w:pStyle w:val="FirstParagraph"/>
      </w:pPr>
      <w:r>
        <w:t xml:space="preserve">A</w:t>
      </w:r>
      <w:r>
        <w:t xml:space="preserve"> </w:t>
      </w:r>
      <w:r>
        <w:rPr>
          <w:bCs/>
          <w:b/>
        </w:rPr>
        <w:t xml:space="preserve">Social Worker</w:t>
      </w:r>
      <w:r>
        <w:t xml:space="preserve"> </w:t>
      </w:r>
      <w:r>
        <w:t xml:space="preserve">in Kinshasa operates across several critical domains, each addressing the acute needs of one of Africa’s largest cities. Their roles are diverse and often require multitasking due to resource limitations.</w:t>
      </w:r>
    </w:p>
    <w:bookmarkStart w:id="22" w:name="a.-public-health-and-hivaids-support"/>
    <w:p>
      <w:pPr>
        <w:pStyle w:val="Heading3"/>
      </w:pPr>
      <w:r>
        <w:t xml:space="preserve">A. Public Health and HIV/AIDS Support</w:t>
      </w:r>
    </w:p>
    <w:p>
      <w:pPr>
        <w:pStyle w:val="FirstParagraph"/>
      </w:pPr>
      <w:r>
        <w:t xml:space="preserve">Kinshasa has a significant prevalence of communicable diseases, particularly HIV/AIDS and tuberculosis. Social workers in this sector serve as vital links between medical facilities and patients' home communities. They provide counseling, ensure medication adherence through home visits, and combat the stigma associated with these diseases. In many neighborhoods in Kinshasa, the</w:t>
      </w:r>
      <w:r>
        <w:t xml:space="preserve"> </w:t>
      </w:r>
      <w:r>
        <w:rPr>
          <w:bCs/>
          <w:b/>
        </w:rPr>
        <w:t xml:space="preserve">Social Worker</w:t>
      </w:r>
      <w:r>
        <w:t xml:space="preserve"> </w:t>
      </w:r>
      <w:r>
        <w:t xml:space="preserve">acts as an educator, disseminating health information in local languages such as Lingala to ensure community understanding and adoption of healthy practices.</w:t>
      </w:r>
    </w:p>
    <w:bookmarkEnd w:id="22"/>
    <w:bookmarkStart w:id="23" w:name="b.-child-protection-and-family-services"/>
    <w:p>
      <w:pPr>
        <w:pStyle w:val="Heading3"/>
      </w:pPr>
      <w:r>
        <w:t xml:space="preserve">B. Child Protection and Family Services</w:t>
      </w:r>
    </w:p>
    <w:p>
      <w:pPr>
        <w:pStyle w:val="FirstParagraph"/>
      </w:pPr>
      <w:r>
        <w:t xml:space="preserve">The urban poverty in Kinshasa has led to a rise in child vulnerability, including street children, domestic abuse, and lack of access to education. Social workers are on the front lines of child protection services (CPS). They conduct assessments for at-risk youth, facilitate reunification with families where safe and possible, or coordinate with orphanages and foster care systems when necessary. Furthermore they advocate for the rights of the child under both international conventions and Congolese national law. In</w:t>
      </w:r>
      <w:r>
        <w:t xml:space="preserve"> </w:t>
      </w:r>
      <w:r>
        <w:rPr>
          <w:bCs/>
          <w:b/>
        </w:rPr>
        <w:t xml:space="preserve">DR Congo Kinshasa</w:t>
      </w:r>
      <w:r>
        <w:t xml:space="preserve">, community-based social workers often mediate family disputes that, if left unresolved, could lead to further exploitation or abandonment of minors.</w:t>
      </w:r>
    </w:p>
    <w:bookmarkEnd w:id="23"/>
    <w:bookmarkStart w:id="24" w:name="Xc34bb5b697aee1defaa1d1d45db4573e23fe119"/>
    <w:p>
      <w:pPr>
        <w:pStyle w:val="Heading3"/>
      </w:pPr>
      <w:r>
        <w:t xml:space="preserve">C. Community Development and Economic Empowerment</w:t>
      </w:r>
    </w:p>
    <w:p>
      <w:pPr>
        <w:pStyle w:val="FirstParagraph"/>
      </w:pPr>
      <w:r>
        <w:t xml:space="preserve">Beyond crisis intervention, social workers in Kinshasa play a pivotal role in community development. They facilitate group discussions to identify local needs and mobilize resources. This includes organizing micro-finance groups for women, which is a powerful tool for economic empowerment in patriarchal structures common in certain areas of the DRC. By fostering social capital and collective action, the</w:t>
      </w:r>
      <w:r>
        <w:t xml:space="preserve"> </w:t>
      </w:r>
      <w:r>
        <w:rPr>
          <w:bCs/>
          <w:b/>
        </w:rPr>
        <w:t xml:space="preserve">Social Worker</w:t>
      </w:r>
      <w:r>
        <w:t xml:space="preserve"> </w:t>
      </w:r>
      <w:r>
        <w:t xml:space="preserve">helps residents of Kinshasa build resilience against economic shocks.</w:t>
      </w:r>
    </w:p>
    <w:bookmarkEnd w:id="24"/>
    <w:bookmarkEnd w:id="25"/>
    <w:bookmarkStart w:id="26" w:name="X3c0f42596b4b38b3f73c01e78c5fd3ed2140680"/>
    <w:p>
      <w:pPr>
        <w:pStyle w:val="Heading2"/>
      </w:pPr>
      <w:r>
        <w:t xml:space="preserve">IV. Challenges Faced by Social Workers in DR Congo Kinshasa</w:t>
      </w:r>
    </w:p>
    <w:p>
      <w:pPr>
        <w:pStyle w:val="FirstParagraph"/>
      </w:pPr>
      <w:r>
        <w:t xml:space="preserve">The practice of social work in this region is fraught with significant obstacles. First, there is the issue of infrastructural deficit. Many areas in Kinshasa lack paved roads, reliable electricity, and internet connectivity, making it difficult for a</w:t>
      </w:r>
      <w:r>
        <w:t xml:space="preserve"> </w:t>
      </w:r>
      <w:r>
        <w:rPr>
          <w:bCs/>
          <w:b/>
        </w:rPr>
        <w:t xml:space="preserve">Social Worker</w:t>
      </w:r>
      <w:r>
        <w:t xml:space="preserve"> </w:t>
      </w:r>
      <w:r>
        <w:t xml:space="preserve">to conduct case management or maintain communication with clients.</w:t>
      </w:r>
    </w:p>
    <w:p>
      <w:pPr>
        <w:pStyle w:val="BodyText"/>
      </w:pPr>
      <w:r>
        <w:t xml:space="preserve">Secondly, funding instability remains a major concern. Most social work initiatives are funded by foreign donors rather than the state budget of DR Congo. This creates a cycle of dependency and uncertainty, as projects may cease if external funding is withdrawn. Additionally, there is often a lack of government policy support that formally recognizes the authority and scope of practice for social workers within the public sector.</w:t>
      </w:r>
    </w:p>
    <w:p>
      <w:pPr>
        <w:pStyle w:val="BodyText"/>
      </w:pPr>
      <w:r>
        <w:t xml:space="preserve">Cultural barriers also present challenges. While community ties are strong in Kinshasa, traditional practices sometimes conflict with modern human rights standards, particularly regarding gender equality and child discipline. Social workers must navigate these sensitivities with high levels of cultural competence to avoid alienating the communities they serve.</w:t>
      </w:r>
    </w:p>
    <w:bookmarkEnd w:id="26"/>
    <w:bookmarkStart w:id="27" w:name="Xc4cd67cfddfe6801cfbe34f3fbb3d2b6b400f9c"/>
    <w:p>
      <w:pPr>
        <w:pStyle w:val="Heading2"/>
      </w:pPr>
      <w:r>
        <w:t xml:space="preserve">V. Recommendations for Strengthening the Profession</w:t>
      </w:r>
    </w:p>
    <w:p>
      <w:pPr>
        <w:pStyle w:val="FirstParagraph"/>
      </w:pPr>
      <w:r>
        <w:t xml:space="preserve">To enhance the impact of social work in</w:t>
      </w:r>
      <w:r>
        <w:t xml:space="preserve"> </w:t>
      </w:r>
      <w:r>
        <w:rPr>
          <w:bCs/>
          <w:b/>
        </w:rPr>
        <w:t xml:space="preserve">DR Congo Kinshasa</w:t>
      </w:r>
      <w:r>
        <w:t xml:space="preserve">, several strategic actions are recommended. First, there must be stronger collaboration between academic institutions and the Ministry of Social Affairs to create a unified regulatory body for social workers. This will ensure that all practitioners meet standardized ethical and professional criteria.</w:t>
      </w:r>
    </w:p>
    <w:p>
      <w:pPr>
        <w:pStyle w:val="BodyText"/>
      </w:pPr>
      <w:r>
        <w:t xml:space="preserve">Secondly, investment in continuing education is crucial.</w:t>
      </w:r>
      <w:r>
        <w:t xml:space="preserve"> </w:t>
      </w:r>
      <w:r>
        <w:rPr>
          <w:bCs/>
          <w:b/>
        </w:rPr>
        <w:t xml:space="preserve">Social Worker</w:t>
      </w:r>
      <w:r>
        <w:t xml:space="preserve"> </w:t>
      </w:r>
      <w:r>
        <w:t xml:space="preserve">professionals need regular training on trauma-informed care, digital case management tools, and advanced community organizing techniques. Partnerships with international social work associations can facilitate knowledge exchange.</w:t>
      </w:r>
    </w:p>
    <w:p>
      <w:pPr>
        <w:pStyle w:val="BodyText"/>
      </w:pPr>
      <w:r>
        <w:t xml:space="preserve">Finally, the government of DR Congo should integrate social services into national health and education budgets. By institutionalizing funding for social programs in Kinshasa, the state can demonstrate its commitment to citizen welfare, reducing reliance on volatile donor funds.</w:t>
      </w:r>
    </w:p>
    <w:bookmarkEnd w:id="27"/>
    <w:bookmarkStart w:id="28" w:name="vi.-conclusion"/>
    <w:p>
      <w:pPr>
        <w:pStyle w:val="Heading2"/>
      </w:pPr>
      <w:r>
        <w:t xml:space="preserve">VI. Conclusion</w:t>
      </w:r>
    </w:p>
    <w:p>
      <w:pPr>
        <w:pStyle w:val="FirstParagraph"/>
      </w:pPr>
      <w:r>
        <w:t xml:space="preserve">The presence and efficacy of a trained</w:t>
      </w:r>
      <w:r>
        <w:t xml:space="preserve"> </w:t>
      </w:r>
      <w:r>
        <w:rPr>
          <w:bCs/>
          <w:b/>
        </w:rPr>
        <w:t xml:space="preserve">Social Worker</w:t>
      </w:r>
      <w:r>
        <w:t xml:space="preserve"> </w:t>
      </w:r>
      <w:r>
        <w:t xml:space="preserve">are indispensable to the well-being of society in</w:t>
      </w:r>
      <w:r>
        <w:t xml:space="preserve"> </w:t>
      </w:r>
      <w:r>
        <w:rPr>
          <w:bCs/>
          <w:b/>
        </w:rPr>
        <w:t xml:space="preserve">DR Congo Kinshasa</w:t>
      </w:r>
      <w:r>
        <w:t xml:space="preserve">. These professionals act as the bridge between vulnerable populations and essential services, advocating for human dignity in a challenging environment. Despite systemic hurdles such as infrastructure gaps and funding instability, their work provides hope and tangible support to millions.</w:t>
      </w:r>
    </w:p>
    <w:p>
      <w:pPr>
        <w:pStyle w:val="BodyText"/>
      </w:pPr>
      <w:r>
        <w:t xml:space="preserve">Recognizing the strategic value of social work is not just a matter of humanitarian concern but also of national stability. As Kinshasa continues to grow, investing in the social fabric through professionalized social work will yield long-term dividends in health, education, and social cohesion. Therefore, it is imperative that stakeholders—local government, NGOs, and international partners—prioritize the development of a robust workforce of</w:t>
      </w:r>
      <w:r>
        <w:t xml:space="preserve"> </w:t>
      </w:r>
      <w:r>
        <w:rPr>
          <w:bCs/>
          <w:b/>
        </w:rPr>
        <w:t xml:space="preserve">Social Workers</w:t>
      </w:r>
      <w:r>
        <w:t xml:space="preserve"> </w:t>
      </w:r>
      <w:r>
        <w:t xml:space="preserve">dedicated to serving the people of</w:t>
      </w:r>
      <w:r>
        <w:t xml:space="preserve"> </w:t>
      </w:r>
      <w:r>
        <w:rPr>
          <w:bCs/>
          <w:b/>
        </w:rPr>
        <w:t xml:space="preserve">DR Congo Kinshasa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DR Congo, Kinshasa</dc:title>
  <dc:creator/>
  <cp:keywords/>
  <dcterms:created xsi:type="dcterms:W3CDTF">2026-07-29T17:31:38Z</dcterms:created>
  <dcterms:modified xsi:type="dcterms:W3CDTF">2026-07-29T17:31:38Z</dcterms:modified>
</cp:coreProperties>
</file>

<file path=docProps/custom.xml><?xml version="1.0" encoding="utf-8"?>
<Properties xmlns="http://schemas.openxmlformats.org/officeDocument/2006/custom-properties" xmlns:vt="http://schemas.openxmlformats.org/officeDocument/2006/docPropsVTypes"/>
</file>