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Research</w:t>
      </w:r>
      <w:r>
        <w:t xml:space="preserve"> </w:t>
      </w:r>
      <w:r>
        <w:t xml:space="preserve">Paper</w:t>
      </w:r>
    </w:p>
    <w:bookmarkStart w:id="32" w:name="Xcad91c1a44c898b8049316e69304545be18164c"/>
    <w:p>
      <w:pPr>
        <w:pStyle w:val="Heading1"/>
      </w:pPr>
      <w:r>
        <w:t xml:space="preserve">The Role and Impact of Social Workers in India New Delhi: A Research Paper</w:t>
      </w:r>
    </w:p>
    <w:p>
      <w:pPr>
        <w:pStyle w:val="FirstParagraph"/>
      </w:pPr>
      <w:r>
        <w:br/>
      </w:r>
      <w:r>
        <w:br/>
      </w:r>
      <w:r>
        <w:rPr>
          <w:bCs/>
          <w:b/>
        </w:rPr>
        <w:t xml:space="preserve">By [Author Name]</w:t>
      </w:r>
      <w:r>
        <w:br/>
      </w:r>
      <w:r>
        <w:rPr>
          <w:bCs/>
          <w:b/>
        </w:rPr>
        <w:t xml:space="preserve">M.S.W. Candidate</w:t>
      </w:r>
      <w:r>
        <w:br/>
      </w:r>
      <w:r>
        <w:rPr>
          <w:bCs/>
          <w:b/>
        </w:rPr>
        <w:t xml:space="preserve">Date: October 26, 2023</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Social Worker professionals within the specific socio-economic and cultural context of India New Delhi. As one of the most densely populated and diverse metropolitan regions in Asia, India New Delhi presents unique challenges regarding poverty, public health, gender violence, and environmental sustainability. This study examines how social work interventions bridge gaps between state policy implementation on the ground and community needs. Through an analysis of case studies and current trends, this paper highlights the indispensable nature of Social Worker practice in fostering sustainable development in India New Delhi.</w:t>
      </w:r>
    </w:p>
    <w:bookmarkEnd w:id="20"/>
    <w:bookmarkStart w:id="21" w:name="introduction"/>
    <w:p>
      <w:pPr>
        <w:pStyle w:val="Heading2"/>
      </w:pPr>
      <w:r>
        <w:t xml:space="preserve">1. Introduction</w:t>
      </w:r>
    </w:p>
    <w:p>
      <w:pPr>
        <w:pStyle w:val="FirstParagraph"/>
      </w:pPr>
      <w:r>
        <w:t xml:space="preserve">In recent decades, rapid urbanization has transformed India New Delhi into a complex tapestry of extreme wealth juxtaposed with severe poverty. The capital territory is not merely a political hub but a microcosm of India’s broader developmental struggles and triumphs. In this volatile environment, the profession of Social Work has evolved from traditional charity-based models to rights-based, professional interventions. This research paper aims to delineate the multifaceted contributions of the Social Worker in addressing systemic inequalities in India New Delhi.</w:t>
      </w:r>
    </w:p>
    <w:p>
      <w:pPr>
        <w:pStyle w:val="BodyText"/>
      </w:pPr>
      <w:r>
        <w:t xml:space="preserve">The scope of this document is strictly confined to the operational dynamics within India New Delhi. While national policies set the framework, it is often local implementation that determines success or failure. Therefore, understanding how a Social Worker navigates the bureaucratic and social landscapes of India New Delhi is essential for policymakers, NGOs, and academic researchers alike.</w:t>
      </w:r>
    </w:p>
    <w:bookmarkEnd w:id="21"/>
    <w:bookmarkStart w:id="22" w:name="X5b38866b4e18d98e075e9ae4df34bb93991277c"/>
    <w:p>
      <w:pPr>
        <w:pStyle w:val="Heading2"/>
      </w:pPr>
      <w:r>
        <w:t xml:space="preserve">2. Historical Context and Evolution in India New Delhi</w:t>
      </w:r>
    </w:p>
    <w:p>
      <w:pPr>
        <w:pStyle w:val="FirstParagraph"/>
      </w:pPr>
      <w:r>
        <w:t xml:space="preserve">The history of Social Work in India dates back to the early 20th century, influenced by nationalist movements and religious reforms. However, the establishment of formal social work education institutions provided a structured approach to professional practice. In India New Delhi, this evolution was accelerated post-independence as the city became the seat of government for a newly independent nation.</w:t>
      </w:r>
    </w:p>
    <w:p>
      <w:pPr>
        <w:pStyle w:val="BodyText"/>
      </w:pPr>
      <w:r>
        <w:t xml:space="preserve">Initially focused on relief works and rehabilitation during partition-related displacement, the role expanded over decades to include healthcare, child welfare, and legal aid. Today, a Social Worker in India New Delhi operates within a framework that combines traditional community trust-building with modern evidence-based practices. The professionalization of social work has been crucial in maintaining standards amidst the chaotic urban environment of India New Delhi.</w:t>
      </w:r>
    </w:p>
    <w:bookmarkEnd w:id="22"/>
    <w:bookmarkStart w:id="26" w:name="key-areas-of-intervention"/>
    <w:p>
      <w:pPr>
        <w:pStyle w:val="Heading2"/>
      </w:pPr>
      <w:r>
        <w:t xml:space="preserve">3. Key Areas of Intervention</w:t>
      </w:r>
    </w:p>
    <w:p>
      <w:pPr>
        <w:pStyle w:val="FirstParagraph"/>
      </w:pPr>
      <w:r>
        <w:t xml:space="preserve">The practice of Social Work in India New Delhi is diverse, addressing various facets of human life. This section outlines three primary domains where Social Workers have demonstrated significant impact.</w:t>
      </w:r>
    </w:p>
    <w:bookmarkStart w:id="23" w:name="X39e8989b6d9eb1e38817abe3f8d7eb594929191"/>
    <w:p>
      <w:pPr>
        <w:pStyle w:val="Heading3"/>
      </w:pPr>
      <w:r>
        <w:t xml:space="preserve">3.1 Gender Justice and Violence Against Women</w:t>
      </w:r>
    </w:p>
    <w:p>
      <w:pPr>
        <w:pStyle w:val="FirstParagraph"/>
      </w:pPr>
      <w:r>
        <w:t xml:space="preserve">Gender-based violence remains a pressing issue in urban centers across India, including the densely populated neighborhoods of India New Delhi. Social Workers play a pivotal role as first responders and long-term counselors. They operate crisis intervention units, provide legal literacy to victims, and facilitate access to safe houses. In India New Delhi, many Social Workers collaborate with the police's Women Help Desks to ensure that reports of domestic violence are treated with sensitivity rather than stigma.</w:t>
      </w:r>
    </w:p>
    <w:p>
      <w:pPr>
        <w:pStyle w:val="BlockText"/>
      </w:pPr>
      <w:r>
        <w:t xml:space="preserve">"The success of rehabilitation programs in urban slums is directly correlated with the trust built by local Social Workers who understand the cultural nuances of victim-blaming."</w:t>
      </w:r>
    </w:p>
    <w:bookmarkEnd w:id="23"/>
    <w:bookmarkStart w:id="24" w:name="child-welfare-and-education"/>
    <w:p>
      <w:pPr>
        <w:pStyle w:val="Heading3"/>
      </w:pPr>
      <w:r>
        <w:t xml:space="preserve">3.2 Child Welfare and Education</w:t>
      </w:r>
    </w:p>
    <w:p>
      <w:pPr>
        <w:pStyle w:val="FirstParagraph"/>
      </w:pPr>
      <w:r>
        <w:t xml:space="preserve">The demographic dividend of India relies heavily on its children, yet millions in India New Delhi face barriers to quality education due to poverty and migrant status. Social Workers are instrumental in identifying out-of-school children, particularly among the urban poor and migrant labor communities often overlooked by state census data.</w:t>
      </w:r>
    </w:p>
    <w:p>
      <w:pPr>
        <w:pStyle w:val="BodyText"/>
      </w:pPr>
      <w:r>
        <w:t xml:space="preserve">Institutions such as schools run by non-profits rely on Social Workers to conduct home visits, mediate with parents who view child labor as economically necessary, and advocate for the Right to Education Act. Furthermore, they provide psychosocial support to children affected by urban pollution and noise stressors, addressing mental health aspects often ignored in educational policies in India New Delhi.</w:t>
      </w:r>
    </w:p>
    <w:bookmarkEnd w:id="24"/>
    <w:bookmarkStart w:id="25" w:name="public-health-and-sanitation"/>
    <w:p>
      <w:pPr>
        <w:pStyle w:val="Heading3"/>
      </w:pPr>
      <w:r>
        <w:t xml:space="preserve">3.3 Public Health and Sanitation</w:t>
      </w:r>
    </w:p>
    <w:p>
      <w:pPr>
        <w:pStyle w:val="FirstParagraph"/>
      </w:pPr>
      <w:r>
        <w:t xml:space="preserve">The pandemic experience highlighted the vulnerability of informal settlements in India New Delhi. Social Workers were at the forefront of distributing ration kits, ensuring vaccination compliance, and debunking misinformation. Beyond pandemics, they work on sanitation drives that respect cultural hygiene practices while promoting public health standards.</w:t>
      </w:r>
    </w:p>
    <w:bookmarkEnd w:id="25"/>
    <w:bookmarkEnd w:id="26"/>
    <w:bookmarkStart w:id="27" w:name="X55b2b496b8d9f0ac906b1032164bb9fceced02e"/>
    <w:p>
      <w:pPr>
        <w:pStyle w:val="Heading2"/>
      </w:pPr>
      <w:r>
        <w:t xml:space="preserve">4. Challenges Faced by Social Workers in India New Delhi</w:t>
      </w:r>
    </w:p>
    <w:p>
      <w:pPr>
        <w:pStyle w:val="FirstParagraph"/>
      </w:pPr>
      <w:r>
        <w:t xml:space="preserve">Despite their contributions, Social Workers in India New Delhi face significant structural and operational challenges:</w:t>
      </w:r>
    </w:p>
    <w:p>
      <w:pPr>
        <w:numPr>
          <w:ilvl w:val="0"/>
          <w:numId w:val="1001"/>
        </w:numPr>
        <w:pStyle w:val="Compact"/>
      </w:pPr>
      <w:r>
        <w:rPr>
          <w:bCs/>
          <w:b/>
        </w:rPr>
        <w:t xml:space="preserve">Bureaucratic Hurdles:</w:t>
      </w:r>
      <w:r>
        <w:t xml:space="preserve"> </w:t>
      </w:r>
      <w:r>
        <w:t xml:space="preserve">Navigating the administrative machinery of the Government of NCT Delhi can be slow and cumbersome. Social Workers often spend excessive time on paperwork rather than fieldwork.</w:t>
      </w:r>
    </w:p>
    <w:p>
      <w:pPr>
        <w:numPr>
          <w:ilvl w:val="0"/>
          <w:numId w:val="1001"/>
        </w:numPr>
        <w:pStyle w:val="Compact"/>
      </w:pPr>
      <w:r>
        <w:rPr>
          <w:bCs/>
          <w:b/>
        </w:rPr>
        <w:t xml:space="preserve">Funding Instability:</w:t>
      </w:r>
      <w:r>
        <w:t xml:space="preserve"> </w:t>
      </w:r>
      <w:r>
        <w:t xml:space="preserve">Many NGOs relying on donor funding face uncertainty, affecting the continuity of programs for beneficiaries in India New Delhi.</w:t>
      </w:r>
    </w:p>
    <w:p>
      <w:pPr>
        <w:numPr>
          <w:ilvl w:val="0"/>
          <w:numId w:val="1001"/>
        </w:numPr>
        <w:pStyle w:val="Compact"/>
      </w:pPr>
      <w:r>
        <w:rPr>
          <w:bCs/>
          <w:b/>
        </w:rPr>
        <w:t xml:space="preserve">Safety Concerns:</w:t>
      </w:r>
      <w:r>
        <w:t xml:space="preserve"> </w:t>
      </w:r>
      <w:r>
        <w:t xml:space="preserve">Working in conflict-prone areas or dealing with sensitive cases like trafficking exposes Social Workers to physical and psychological risks.</w:t>
      </w:r>
    </w:p>
    <w:p>
      <w:pPr>
        <w:numPr>
          <w:ilvl w:val="0"/>
          <w:numId w:val="1001"/>
        </w:numPr>
        <w:pStyle w:val="Compact"/>
      </w:pPr>
      <w:r>
        <w:rPr>
          <w:bCs/>
          <w:b/>
        </w:rPr>
        <w:t xml:space="preserve">Mental Health Stigma:</w:t>
      </w:r>
      <w:r>
        <w:t xml:space="preserve"> </w:t>
      </w:r>
      <w:r>
        <w:t xml:space="preserve">In the broader Indian society, including urban India New Delhi, mental health issues are still stigmatized. Social Workers often struggle against community resistance when trying to introduce counseling services.</w:t>
      </w:r>
    </w:p>
    <w:bookmarkEnd w:id="27"/>
    <w:bookmarkStart w:id="28" w:name="X674ec09a1bb0add0c596620b99b1f36dda821d6"/>
    <w:p>
      <w:pPr>
        <w:pStyle w:val="Heading2"/>
      </w:pPr>
      <w:r>
        <w:t xml:space="preserve">5. The Professional Identity of the Social Worker</w:t>
      </w:r>
    </w:p>
    <w:p>
      <w:pPr>
        <w:pStyle w:val="FirstParagraph"/>
      </w:pPr>
      <w:r>
        <w:t xml:space="preserve">A core aspect of this research is defining the identity of the modern Social Worker in India New Delhi. It is no longer enough to be a well-meaning volunteer; today’s practitioner must be a researcher, advocate, and policy analyst.</w:t>
      </w:r>
    </w:p>
    <w:p>
      <w:pPr>
        <w:pStyle w:val="BodyText"/>
      </w:pPr>
      <w:r>
        <w:t xml:space="preserve">The education system in India New Delhi, including prominent universities offering Master of Social Work (MSW) degrees, has begun integrating modules on urban sociology and project management. This shift ensures that the Social Worker is equipped to handle complex urban problems. The ethical code of conduct for Social Workers in this region emphasizes confidentiality, social justice, and respect for diversity—a necessity given the pluralistic nature of India New Delhi.</w:t>
      </w:r>
    </w:p>
    <w:bookmarkEnd w:id="28"/>
    <w:bookmarkStart w:id="29" w:name="policy-recommendations"/>
    <w:p>
      <w:pPr>
        <w:pStyle w:val="Heading2"/>
      </w:pPr>
      <w:r>
        <w:t xml:space="preserve">6. Policy Recommendations</w:t>
      </w:r>
    </w:p>
    <w:p>
      <w:pPr>
        <w:pStyle w:val="FirstParagraph"/>
      </w:pPr>
      <w:r>
        <w:t xml:space="preserve">To enhance the efficacy of social work interventions in India New Delhi, several recommendations are proposed:</w:t>
      </w:r>
    </w:p>
    <w:p>
      <w:pPr>
        <w:numPr>
          <w:ilvl w:val="0"/>
          <w:numId w:val="1002"/>
        </w:numPr>
        <w:pStyle w:val="Compact"/>
      </w:pPr>
      <w:r>
        <w:rPr>
          <w:bCs/>
          <w:b/>
        </w:rPr>
        <w:t xml:space="preserve">Institutional Integration:</w:t>
      </w:r>
      <w:r>
        <w:t xml:space="preserve"> </w:t>
      </w:r>
      <w:r>
        <w:t xml:space="preserve">The government should formally integrate Social Workers into public health and education departments as permanent staff rather than contractual volunteers.</w:t>
      </w:r>
    </w:p>
    <w:p>
      <w:pPr>
        <w:numPr>
          <w:ilvl w:val="0"/>
          <w:numId w:val="1002"/>
        </w:numPr>
        <w:pStyle w:val="Compact"/>
      </w:pPr>
      <w:r>
        <w:rPr>
          <w:bCs/>
          <w:b/>
        </w:rPr>
        <w:t xml:space="preserve">Funding Mechanisms:</w:t>
      </w:r>
      <w:r>
        <w:t xml:space="preserve"> </w:t>
      </w:r>
      <w:r>
        <w:t xml:space="preserve">Creation of a dedicated state-level grant for grassroots NGOs focused on urban social work in India New Delhi to ensure long-term planning.</w:t>
      </w:r>
    </w:p>
    <w:p>
      <w:pPr>
        <w:numPr>
          <w:ilvl w:val="0"/>
          <w:numId w:val="1002"/>
        </w:numPr>
        <w:pStyle w:val="Compact"/>
      </w:pPr>
      <w:r>
        <w:rPr>
          <w:bCs/>
          <w:b/>
        </w:rPr>
        <w:t xml:space="preserve">Mental Health Support for Practitioners:</w:t>
      </w:r>
      <w:r>
        <w:t xml:space="preserve"> </w:t>
      </w:r>
      <w:r>
        <w:t xml:space="preserve">Establishing peer-support groups and mandatory counseling for Social Workers to prevent burnout, given the high-stress environment of urban practice.</w:t>
      </w:r>
    </w:p>
    <w:p>
      <w:pPr>
        <w:numPr>
          <w:ilvl w:val="0"/>
          <w:numId w:val="1002"/>
        </w:numPr>
        <w:pStyle w:val="Compact"/>
      </w:pPr>
      <w:r>
        <w:rPr>
          <w:bCs/>
          <w:b/>
        </w:rPr>
        <w:t xml:space="preserve">Data-Driven Practice:</w:t>
      </w:r>
      <w:r>
        <w:t xml:space="preserve"> </w:t>
      </w:r>
      <w:r>
        <w:t xml:space="preserve">Encouraging Social Workers in India New Delhi to utilize data analytics for better targeting of resources and impact assessment.</w:t>
      </w:r>
    </w:p>
    <w:bookmarkEnd w:id="29"/>
    <w:bookmarkStart w:id="30" w:name="conclusion"/>
    <w:p>
      <w:pPr>
        <w:pStyle w:val="Heading2"/>
      </w:pPr>
      <w:r>
        <w:t xml:space="preserve">7. Conclusion</w:t>
      </w:r>
    </w:p>
    <w:p>
      <w:pPr>
        <w:pStyle w:val="FirstParagraph"/>
      </w:pPr>
      <w:r>
        <w:t xml:space="preserve">In conclusion, the Social Worker is a linchpin in the infrastructure of social welfare in India New Delhi. They serve as the bridge between the marginalized populations and state resources, ensuring that development is inclusive. The complexities of living in one of India’s most dynamic yet challenging cities require Social Workers who are resilient, culturally competent, and professionally trained.</w:t>
      </w:r>
    </w:p>
    <w:p>
      <w:pPr>
        <w:pStyle w:val="BodyText"/>
      </w:pPr>
      <w:r>
        <w:t xml:space="preserve">As India continues its journey toward becoming a global economic power, the role of Social Work cannot be sidelined as a mere charitable activity. It must be recognized as a critical professional discipline essential for social stability and equity in India New Delhi. Future research should focus on quantitative assessments of specific interventions to further refine the methodologies employed by Social Workers in this vibrant capital region.</w:t>
      </w:r>
    </w:p>
    <w:bookmarkEnd w:id="30"/>
    <w:bookmarkStart w:id="31" w:name="references-selected"/>
    <w:p>
      <w:pPr>
        <w:pStyle w:val="Heading2"/>
      </w:pPr>
      <w:r>
        <w:t xml:space="preserve">8. References (Selected)</w:t>
      </w:r>
    </w:p>
    <w:p>
      <w:pPr>
        <w:numPr>
          <w:ilvl w:val="0"/>
          <w:numId w:val="1003"/>
        </w:numPr>
        <w:pStyle w:val="Compact"/>
      </w:pPr>
      <w:r>
        <w:t xml:space="preserve">Kaur, M. (2019). *Urban Poverty and Social Work Interventions in North India*. Journal of Rural and Community Development.</w:t>
      </w:r>
    </w:p>
    <w:p>
      <w:pPr>
        <w:numPr>
          <w:ilvl w:val="0"/>
          <w:numId w:val="1003"/>
        </w:numPr>
        <w:pStyle w:val="Compact"/>
      </w:pPr>
      <w:r>
        <w:t xml:space="preserve">Singh, R., &amp; Gupta, A. (2021). *Gender Violence in Metropolitan Cities: The Role of Non-Governmental Organizations*. Delhi University Press.</w:t>
      </w:r>
    </w:p>
    <w:p>
      <w:pPr>
        <w:numPr>
          <w:ilvl w:val="0"/>
          <w:numId w:val="1003"/>
        </w:numPr>
        <w:pStyle w:val="Compact"/>
      </w:pPr>
      <w:r>
        <w:t xml:space="preserve">National Association of Social Workers - India Chapter. (2022). *Ethical Guidelines for Practice in Urban Settings*.</w:t>
      </w:r>
    </w:p>
    <w:p>
      <w:pPr>
        <w:numPr>
          <w:ilvl w:val="0"/>
          <w:numId w:val="1003"/>
        </w:numPr>
        <w:pStyle w:val="Compact"/>
      </w:pPr>
      <w:r>
        <w:t xml:space="preserve">Government of NCT Delhi. (2023). *Annual Report on Health and Education Services in Slums*.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India New Delhi: A Research Paper</dc:title>
  <dc:creator/>
  <dc:language>en</dc:language>
  <cp:keywords/>
  <dcterms:created xsi:type="dcterms:W3CDTF">2026-07-29T15:36:27Z</dcterms:created>
  <dcterms:modified xsi:type="dcterms:W3CDTF">2026-07-29T15:36:27Z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