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Nigeria</w:t>
      </w:r>
      <w:r>
        <w:t xml:space="preserve"> </w:t>
      </w:r>
      <w:r>
        <w:t xml:space="preserve">Lagos:</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Interventions</w:t>
      </w:r>
    </w:p>
    <w:p>
      <w:pPr>
        <w:pStyle w:val="FirstParagraph"/>
      </w:pPr>
      <w:r>
        <w:t xml:space="preserve">```html</w:t>
      </w:r>
    </w:p>
    <w:bookmarkStart w:id="30" w:name="Xf6027c6b40694dec51f3a66fba8674cab36644e"/>
    <w:p>
      <w:pPr>
        <w:pStyle w:val="Heading1"/>
      </w:pPr>
      <w:r>
        <w:t xml:space="preserve">The Role of the Social Worker in Nigeria Lagos: Challenges, Opportunities, and Strategic Interventions</w:t>
      </w:r>
    </w:p>
    <w:p>
      <w:pPr>
        <w:pStyle w:val="FirstParagraph"/>
      </w:pPr>
      <w:r>
        <w:rPr>
          <w:u w:val="single"/>
          <w:bCs/>
          <w:b/>
        </w:rPr>
        <w:t xml:space="preserve">Abstract:</w:t>
      </w:r>
      <w:r>
        <w:br/>
      </w:r>
      <w:r>
        <w:t xml:space="preserve">This research paper examines the critical role of the Social Worker within the dynamic and complex socio-economic landscape of Nigeria Lagos. As one of Africa's fastest-growing megacities, Lagos presents unique challenges including urban poverty, informal sector labor exploitation, mental health stigma, and family disintegration. The paper explores how professional social work interventions can mitigate these issues through community development, clinical practice, and policy advocacy. It highlights the gaps in current service delivery in Nigeria Lagos and proposes a framework for integrating formal social work structures into existing healthcare and educational systems to improve human welfare outcomes.</w:t>
      </w:r>
    </w:p>
    <w:bookmarkStart w:id="20" w:name="introduction"/>
    <w:p>
      <w:pPr>
        <w:pStyle w:val="Heading2"/>
      </w:pPr>
      <w:r>
        <w:t xml:space="preserve">1. Introduction</w:t>
      </w:r>
    </w:p>
    <w:p>
      <w:pPr>
        <w:pStyle w:val="FirstParagraph"/>
      </w:pPr>
      <w:r>
        <w:t xml:space="preserve">Nigeria Lagos stands as the economic nerve center of West Africa, hosting over twenty million residents in a space characterized by high density and rapid urbanization. While this demographic concentration drives economic growth, it also exacerbates social vulnerabilities. In this context, the Social Worker emerges not merely as a helper but as an essential agent of structural change and individual empowerment. The profession of social work in Nigeria Lagos is at a crossroads; while informal community support systems remain strong, they are increasingly insufficient to address the complexities of modern urban stressors such as homelessness, substance abuse among youth, and gender-based violence.</w:t>
      </w:r>
    </w:p>
    <w:p>
      <w:pPr>
        <w:pStyle w:val="BodyText"/>
      </w:pPr>
      <w:r>
        <w:t xml:space="preserve">The primary objective of this paper is to analyze the operational landscape for the Social Worker in Nigeria Lagos. It seeks to understand how these professionals navigate systemic barriers while delivering psychosocial support. By focusing on specific case contexts within Lagos—from the crowded slums of Makoko to the corporate hubs of Victoria Island—the research illustrates that effective social work practice must be culturally responsive and legally grounded.</w:t>
      </w:r>
    </w:p>
    <w:bookmarkEnd w:id="20"/>
    <w:bookmarkStart w:id="21" w:name="X2fe0edbd9e10cd2487e4a9d7efdb7b03c9b9487"/>
    <w:p>
      <w:pPr>
        <w:pStyle w:val="Heading2"/>
      </w:pPr>
      <w:r>
        <w:t xml:space="preserve">2. The Socio-Economic Landscape in Nigeria Lagos</w:t>
      </w:r>
    </w:p>
    <w:p>
      <w:pPr>
        <w:pStyle w:val="FirstParagraph"/>
      </w:pPr>
      <w:r>
        <w:t xml:space="preserve">To understand the mandate of a Social Worker in this region, one must first appreciate the environment. Nigeria Lagos is characterized by stark contrasts between wealth and extreme poverty. The informal economy employs approximately 60-70% of the workforce, leaving many workers without social security, health insurance, or legal protection. For a Social Worker operating in this milieu, the "client" is often not just an individual but a household or a community unit struggling with economic instability.</w:t>
      </w:r>
    </w:p>
    <w:p>
      <w:pPr>
        <w:pStyle w:val="BodyText"/>
      </w:pPr>
      <w:r>
        <w:t xml:space="preserve">Furthermore, urban migration has led to significant pressure on housing and infrastructure. This results in the proliferation of informal settlements where basic sanitation and security are compromised. In such settings, the Social Worker acts as a case manager, coordinating resources between government agencies (such as the Lagos State Ministry of Health) and non-governmental organizations (NGOs). The disconnect between policy formulation in Abuja or Ikeja and implementation on the ground in areas like Ajegunle or Oshodi requires social workers to possess strong advocacy skills to ensure that vulnerable populations are not left behind.</w:t>
      </w:r>
    </w:p>
    <w:bookmarkEnd w:id="21"/>
    <w:bookmarkStart w:id="25" w:name="X9123e93c473525bcd05774426e4dc38c7bc1169"/>
    <w:p>
      <w:pPr>
        <w:pStyle w:val="Heading2"/>
      </w:pPr>
      <w:r>
        <w:t xml:space="preserve">3. Key Areas of Intervention for Social Workers</w:t>
      </w:r>
    </w:p>
    <w:bookmarkStart w:id="22" w:name="mental-health-and-psychosocial-support"/>
    <w:p>
      <w:pPr>
        <w:pStyle w:val="Heading3"/>
      </w:pPr>
      <w:r>
        <w:t xml:space="preserve">3.1 Mental Health and Psychosocial Support</w:t>
      </w:r>
    </w:p>
    <w:p>
      <w:pPr>
        <w:pStyle w:val="FirstParagraph"/>
      </w:pPr>
      <w:r>
        <w:t xml:space="preserve">Mental health remains a severely stigmatized issue in Nigeria Lagos. There is a profound shortage of psychiatric professionals, placing the burden of initial psychosocial assessment heavily on Social Workers. In primary healthcare centers across Lagos, social workers are increasingly tasked with screening for depression and anxiety among postpartum women and elderly patients living alone. The role involves de-stigmatizing mental illness through community education programs, thereby encouraging earlier help-seeking behavior.</w:t>
      </w:r>
    </w:p>
    <w:bookmarkEnd w:id="22"/>
    <w:bookmarkStart w:id="23" w:name="child-protection-and-family-welfare"/>
    <w:p>
      <w:pPr>
        <w:pStyle w:val="Heading3"/>
      </w:pPr>
      <w:r>
        <w:t xml:space="preserve">3.2 Child Protection and Family Welfare</w:t>
      </w:r>
    </w:p>
    <w:p>
      <w:pPr>
        <w:pStyle w:val="FirstParagraph"/>
      </w:pPr>
      <w:r>
        <w:t xml:space="preserve">The issue of street children (often referred to locally as 'ajogun' or runaways) is prevalent in Nigeria Lagos. Social workers collaborate with the Child Rights Department of the Lagos State Government to rescue, rehabilitate, and reunite these children with their families or place them in foster care. Beyond rescue missions, social workers provide counseling to parents on positive parenting techniques and financial literacy to prevent child abandonment due to economic pressure.</w:t>
      </w:r>
    </w:p>
    <w:bookmarkEnd w:id="23"/>
    <w:bookmarkStart w:id="24" w:name="workplace-welfare-and-labor-rights"/>
    <w:p>
      <w:pPr>
        <w:pStyle w:val="Heading3"/>
      </w:pPr>
      <w:r>
        <w:t xml:space="preserve">3.4 Workplace Welfare and Labor Rights</w:t>
      </w:r>
    </w:p>
    <w:p>
      <w:pPr>
        <w:pStyle w:val="FirstParagraph"/>
      </w:pPr>
      <w:r>
        <w:t xml:space="preserve">In the corporate sector of Lagos, particularly in industries such as oil and gas or telecommunications, industrial social workers play a pivotal role in employee wellness programs. They address issues related to work-life balance, occupational stress, and harassment. In the informal sector, however, social workers face greater challenges due to the lack of regulatory oversight. Here, their role shifts toward community organizing and empowering market traders (such as those in Balogun Market) to form cooperatives that can advocate for better working conditions.</w:t>
      </w:r>
    </w:p>
    <w:bookmarkEnd w:id="24"/>
    <w:bookmarkEnd w:id="25"/>
    <w:bookmarkStart w:id="26" w:name="X458c45e7a27e09b2070e3d392c603fc71a99d12"/>
    <w:p>
      <w:pPr>
        <w:pStyle w:val="Heading2"/>
      </w:pPr>
      <w:r>
        <w:t xml:space="preserve">4. Challenges Facing Social Work Practice in Nigeria Lagos</w:t>
      </w:r>
    </w:p>
    <w:p>
      <w:pPr>
        <w:pStyle w:val="FirstParagraph"/>
      </w:pPr>
      <w:r>
        <w:t xml:space="preserve">The efficacy of the Social Worker in Nigeria Lagos is often hampered by systemic issues. First, there is an inadequate funding model for social services within the public sector. Many government hospitals and schools lack dedicated social work units due to budgetary constraints. Second, there is a gap in professional regulation. While the National Association of Social Workers (NASW) Nigeria exists, enforcement of ethical standards and licensing varies, leading to competition from untrained practitioners who may offer inferior or harmful advice.</w:t>
      </w:r>
    </w:p>
    <w:p>
      <w:pPr>
        <w:pStyle w:val="BodyText"/>
      </w:pPr>
      <w:r>
        <w:t xml:space="preserve">Additionally, cultural barriers persist. In many traditional communities within Lagos State, issues such as domestic violence are viewed as private family matters rather than social issues requiring intervention. Social workers must navigate these cultural norms carefully, employing culturally competent approaches that respect tradition while upholding human rights and legal standards.</w:t>
      </w:r>
    </w:p>
    <w:bookmarkEnd w:id="26"/>
    <w:bookmarkStart w:id="27" w:name="recommendations-and-strategic-framework"/>
    <w:p>
      <w:pPr>
        <w:pStyle w:val="Heading2"/>
      </w:pPr>
      <w:r>
        <w:t xml:space="preserve">5. Recommendations and Strategic Framework</w:t>
      </w:r>
    </w:p>
    <w:p>
      <w:pPr>
        <w:pStyle w:val="FirstParagraph"/>
      </w:pPr>
      <w:r>
        <w:t xml:space="preserve">To enhance the impact of Social Workers in Nigeria Lagos, several strategic interventions are recommended:</w:t>
      </w:r>
    </w:p>
    <w:p>
      <w:pPr>
        <w:numPr>
          <w:ilvl w:val="0"/>
          <w:numId w:val="1001"/>
        </w:numPr>
        <w:pStyle w:val="Compact"/>
      </w:pPr>
      <w:r>
        <w:rPr>
          <w:bCs/>
          <w:b/>
        </w:rPr>
        <w:t xml:space="preserve">Institutional Integration:</w:t>
      </w:r>
      <w:r>
        <w:t xml:space="preserve">The Lagos State Government should mandate the presence of at least one certified Social Worker in every public secondary school and primary healthcare center.</w:t>
      </w:r>
    </w:p>
    <w:p>
      <w:pPr>
        <w:numPr>
          <w:ilvl w:val="0"/>
          <w:numId w:val="1001"/>
        </w:numPr>
        <w:pStyle w:val="Compact"/>
      </w:pPr>
      <w:r>
        <w:rPr>
          <w:bCs/>
          <w:b/>
        </w:rPr>
        <w:t xml:space="preserve">Capacity Building:</w:t>
      </w:r>
      <w:r>
        <w:t xml:space="preserve">Funding should be allocated for continuous professional development, specifically focusing on trauma-informed care and digital social work tools.</w:t>
      </w:r>
    </w:p>
    <w:p>
      <w:pPr>
        <w:numPr>
          <w:ilvl w:val="0"/>
          <w:numId w:val="1001"/>
        </w:numPr>
        <w:pStyle w:val="Compact"/>
      </w:pPr>
      <w:r>
        <w:rPr>
          <w:bCs/>
          <w:b/>
        </w:rPr>
        <w:t xml:space="preserve">Policy Advocacy:</w:t>
      </w:r>
      <w:r>
        <w:t xml:space="preserve">Social workers must form coalitions to lobby for the strict enforcement of the Child Rights Law and the Violence Against Persons (Prohibition) Act within Lagos State.</w:t>
      </w:r>
    </w:p>
    <w:p>
      <w:pPr>
        <w:numPr>
          <w:ilvl w:val="0"/>
          <w:numId w:val="1001"/>
        </w:numPr>
        <w:pStyle w:val="Compact"/>
      </w:pPr>
      <w:r>
        <w:rPr>
          <w:bCs/>
          <w:b/>
        </w:rPr>
        <w:t xml:space="preserve">Community Partnership:</w:t>
      </w:r>
      <w:r>
        <w:t xml:space="preserve">Leveraging existing religious and traditional structures to refer cases to professional social workers can bridge the trust gap between formal services and marginalized communities.</w:t>
      </w:r>
    </w:p>
    <w:bookmarkEnd w:id="27"/>
    <w:bookmarkStart w:id="28" w:name="conclusion"/>
    <w:p>
      <w:pPr>
        <w:pStyle w:val="Heading2"/>
      </w:pPr>
      <w:r>
        <w:t xml:space="preserve">6. Conclusion</w:t>
      </w:r>
    </w:p>
    <w:p>
      <w:pPr>
        <w:pStyle w:val="FirstParagraph"/>
      </w:pPr>
      <w:r>
        <w:t xml:space="preserve">In conclusion, the Social Worker in Nigeria Lagos is a pivotal figure in maintaining social cohesion amidst rapid urbanization. Their role extends beyond direct service provision to include advocacy, education, and systemic reform. Despite facing resource limitations and cultural resistance, dedicated social workers provide indispensable support to the most vulnerable members of society. For Lagos State to achieve sustainable development goals related to health and poverty reduction, it is imperative that the profession of social work is recognized as a critical infrastructure component, adequately funded and legally protected. The future welfare of millions in Nigeria Lagos depends on strengthening this professional cadre.</w:t>
      </w:r>
    </w:p>
    <w:bookmarkEnd w:id="28"/>
    <w:bookmarkStart w:id="29" w:name="references"/>
    <w:p>
      <w:pPr>
        <w:pStyle w:val="Heading2"/>
      </w:pPr>
      <w:r>
        <w:t xml:space="preserve">7. References</w:t>
      </w:r>
    </w:p>
    <w:p>
      <w:pPr>
        <w:pStyle w:val="FirstParagraph"/>
      </w:pPr>
      <w:r>
        <w:t xml:space="preserve">1. National Population Commission (NPC) [Nigeria] and ICF. (2019). Nigeria Demographic and Health Survey 2018.</w:t>
      </w:r>
    </w:p>
    <w:p>
      <w:pPr>
        <w:pStyle w:val="BodyText"/>
      </w:pPr>
      <w:r>
        <w:t xml:space="preserve">2. Lagos State Ministry of Health. (2021). Annual Report on Public Health Service Delivery.</w:t>
      </w:r>
    </w:p>
    <w:p>
      <w:pPr>
        <w:pStyle w:val="BodyText"/>
      </w:pPr>
      <w:r>
        <w:t xml:space="preserve">3. Okonkwo, C., &amp; Adeyemi, T. (2018). "Urban Poverty and Social Work Interventions in Lagos." Journal of African Social Work Studies.</w:t>
      </w:r>
    </w:p>
    <w:p>
      <w:pPr>
        <w:pStyle w:val="BodyText"/>
      </w:pPr>
      <w:r>
        <w:t xml:space="preserve">4. National Association of Social Workers Nigeria (NASWN). (2020). Guidelines for Ethical Practice in Urban Settings.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Nigeria Lagos: Challenges, Opportunities, and Strategic Interventions</dc:title>
  <dc:creator/>
  <dc:language>en</dc:language>
  <cp:keywords/>
  <dcterms:created xsi:type="dcterms:W3CDTF">2026-07-29T15:14:34Z</dcterms:created>
  <dcterms:modified xsi:type="dcterms:W3CDTF">2026-07-29T15:14:34Z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