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Karachi,</w:t>
      </w:r>
      <w:r>
        <w:t xml:space="preserve"> </w:t>
      </w:r>
      <w:r>
        <w:t xml:space="preserve">Pakistan:</w:t>
      </w:r>
      <w:r>
        <w:t xml:space="preserve"> </w:t>
      </w:r>
      <w:r>
        <w:t xml:space="preserve">A</w:t>
      </w:r>
      <w:r>
        <w:t xml:space="preserve"> </w:t>
      </w:r>
      <w:r>
        <w:t xml:space="preserve">Research</w:t>
      </w:r>
      <w:r>
        <w:t xml:space="preserve"> </w:t>
      </w:r>
      <w:r>
        <w:t xml:space="preserve">Perspective</w:t>
      </w:r>
    </w:p>
    <w:bookmarkStart w:id="31" w:name="Xc90e07086be301a0302f6118db35c1b7e57c14d"/>
    <w:p>
      <w:pPr>
        <w:pStyle w:val="Heading1"/>
      </w:pPr>
      <w:r>
        <w:t xml:space="preserve">The Role and Impact of Social Workers in Karachi, Pakistan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Social Sciences</w:t>
      </w:r>
      <w:r>
        <w:br/>
      </w:r>
      <w:r>
        <w:rPr>
          <w:bCs/>
          <w:b/>
        </w:rPr>
        <w:t xml:space="preserve">Subject:</w:t>
      </w:r>
      <w:r>
        <w:t xml:space="preserve">An Analysis of Professional Social Work Practice in Urban Crisis Zones</w:t>
      </w:r>
    </w:p>
    <w:bookmarkStart w:id="20" w:name="abstract"/>
    <w:p>
      <w:pPr>
        <w:pStyle w:val="Heading3"/>
      </w:pPr>
      <w:r>
        <w:t xml:space="preserve">Abstract</w:t>
      </w:r>
    </w:p>
    <w:p>
      <w:pPr>
        <w:pStyle w:val="FirstParagraph"/>
      </w:pPr>
      <w:r>
        <w:t xml:space="preserve">This research paper examines the critical role of the social worker within the socio-economic and political landscape of Pakistan, with a specific focus on Karachi. As one of the most densely populated cities in the world, Karachi presents unique challenges including rapid urbanization, sectarian violence, climate-induced displacement, and systemic poverty. This document explores how trained social workers bridge gaps between marginalized communities and state resources. It argues that the integration of professional social work practices is not merely beneficial but essential for sustainable development and humanitarian stability in Pakistan Karachi.</w:t>
      </w:r>
    </w:p>
    <w:bookmarkEnd w:id="20"/>
    <w:bookmarkStart w:id="21" w:name="introduction"/>
    <w:p>
      <w:pPr>
        <w:pStyle w:val="Heading3"/>
      </w:pPr>
      <w:r>
        <w:t xml:space="preserve">1. Introduction</w:t>
      </w:r>
    </w:p>
    <w:p>
      <w:pPr>
        <w:pStyle w:val="FirstParagraph"/>
      </w:pPr>
      <w:r>
        <w:t xml:space="preserve">Karachi, the economic hub of</w:t>
      </w:r>
      <w:r>
        <w:t xml:space="preserve"> </w:t>
      </w:r>
      <w:r>
        <w:rPr>
          <w:bCs/>
          <w:b/>
        </w:rPr>
        <w:t xml:space="preserve">Pakistan Karachi</w:t>
      </w:r>
      <w:r>
        <w:t xml:space="preserve">, serves as a microcosm of the nation’s broader struggles and aspirations. With a population exceeding sixteen million, the city faces an unprecedented convergence of human crises. From flood relief operations to gender-based violence interventions, the demand for structured social support is immense. In this context, the professional identity of the</w:t>
      </w:r>
      <w:r>
        <w:t xml:space="preserve"> </w:t>
      </w:r>
      <w:r>
        <w:rPr>
          <w:bCs/>
          <w:b/>
        </w:rPr>
        <w:t xml:space="preserve">Social Worker</w:t>
      </w:r>
      <w:r>
        <w:t xml:space="preserve"> </w:t>
      </w:r>
      <w:r>
        <w:t xml:space="preserve">emerges as a pivotal component of civil society infrastructure. This paper aims to delineate functions, challenges, and impacts of social work in this specific geographic and cultural milieu.</w:t>
      </w:r>
    </w:p>
    <w:bookmarkEnd w:id="21"/>
    <w:bookmarkStart w:id="22" w:name="X8f9fa3a9d475a5722ab4165dda00dfb2759850b"/>
    <w:p>
      <w:pPr>
        <w:pStyle w:val="Heading3"/>
      </w:pPr>
      <w:r>
        <w:t xml:space="preserve">2. Historical Context and Professionalization</w:t>
      </w:r>
    </w:p>
    <w:p>
      <w:pPr>
        <w:pStyle w:val="FirstParagraph"/>
      </w:pPr>
      <w:r>
        <w:t xml:space="preserve">The practice of social work in</w:t>
      </w:r>
      <w:r>
        <w:t xml:space="preserve"> </w:t>
      </w:r>
      <w:r>
        <w:rPr>
          <w:bCs/>
          <w:b/>
        </w:rPr>
        <w:t xml:space="preserve">Pakistan Karachi</w:t>
      </w:r>
      <w:r>
        <w:t xml:space="preserve"> </w:t>
      </w:r>
      <w:r>
        <w:t xml:space="preserve">has evolved from charitable religious traditions to a structured academic profession. Historically, aid was distributed through mosques and temples based on religious duty rather than systemic analysis. However, the establishment of universities offering Bachelor’s and Master’s degrees in Social Work over the last three decades has professionalized the field. Today, a qualified</w:t>
      </w:r>
      <w:r>
        <w:t xml:space="preserve"> </w:t>
      </w:r>
      <w:r>
        <w:rPr>
          <w:bCs/>
          <w:b/>
        </w:rPr>
        <w:t xml:space="preserve">Social Worker</w:t>
      </w:r>
      <w:r>
        <w:t xml:space="preserve"> </w:t>
      </w:r>
      <w:r>
        <w:t xml:space="preserve">in Pakistan is trained in case management, group work, community organization, and social action.</w:t>
      </w:r>
    </w:p>
    <w:p>
      <w:pPr>
        <w:pStyle w:val="BodyText"/>
      </w:pPr>
      <w:r>
        <w:t xml:space="preserve">This shift is particularly evident in</w:t>
      </w:r>
      <w:r>
        <w:t xml:space="preserve"> </w:t>
      </w:r>
      <w:r>
        <w:rPr>
          <w:bCs/>
          <w:b/>
        </w:rPr>
        <w:t xml:space="preserve">Pakistan Karachi</w:t>
      </w:r>
      <w:r>
        <w:t xml:space="preserve">, where non-governmental organizations (NGOs) and international aid agencies have established significant footprints. The collaboration between state bodies like the Sindh Social Welfare Department and private NGOs has created a hybrid system where professional</w:t>
      </w:r>
      <w:r>
        <w:t xml:space="preserve"> </w:t>
      </w:r>
      <w:r>
        <w:rPr>
          <w:bCs/>
          <w:b/>
        </w:rPr>
        <w:t xml:space="preserve">Social Worker</w:t>
      </w:r>
      <w:r>
        <w:t xml:space="preserve"> </w:t>
      </w:r>
      <w:r>
        <w:t xml:space="preserve">principles meet local cultural realities.</w:t>
      </w:r>
    </w:p>
    <w:bookmarkEnd w:id="22"/>
    <w:bookmarkStart w:id="26" w:name="key-areas-of-intervention"/>
    <w:p>
      <w:pPr>
        <w:pStyle w:val="Heading3"/>
      </w:pPr>
      <w:r>
        <w:t xml:space="preserve">3. Key Areas of Intervention</w:t>
      </w:r>
    </w:p>
    <w:bookmarkStart w:id="23" w:name="X38dd301ac2d3b28c0c6e9bad2b66cdeb9440273"/>
    <w:p>
      <w:pPr>
        <w:pStyle w:val="Heading4"/>
      </w:pPr>
      <w:r>
        <w:t xml:space="preserve">3.1 Disaster Management and Climate Resilience</w:t>
      </w:r>
    </w:p>
    <w:p>
      <w:pPr>
        <w:pStyle w:val="FirstParagraph"/>
      </w:pPr>
      <w:r>
        <w:t xml:space="preserve">Karachi is highly vulnerable to climate change, particularly flooding and heatwaves. The 2022 super-floods in Pakistan highlighted the urgent need for rapid response mechanisms.</w:t>
      </w:r>
      <w:r>
        <w:t xml:space="preserve"> </w:t>
      </w:r>
      <w:r>
        <w:rPr>
          <w:bCs/>
          <w:b/>
        </w:rPr>
        <w:t xml:space="preserve">Social Worker</w:t>
      </w:r>
      <w:r>
        <w:t xml:space="preserve"> </w:t>
      </w:r>
      <w:r>
        <w:t xml:space="preserve">professionals play a crucial role in post-disaster relief by conducting needs assessments, managing distribution logistics, and providing psychosocial support to displaced families. In</w:t>
      </w:r>
      <w:r>
        <w:t xml:space="preserve"> </w:t>
      </w:r>
      <w:r>
        <w:rPr>
          <w:bCs/>
          <w:b/>
        </w:rPr>
        <w:t xml:space="preserve">Pakistan Karachi</w:t>
      </w:r>
      <w:r>
        <w:t xml:space="preserve">, social workers coordinate with local unions to ensure that aid reaches the most vulnerable populations who are often excluded from formal government databases.</w:t>
      </w:r>
    </w:p>
    <w:bookmarkEnd w:id="23"/>
    <w:bookmarkStart w:id="24" w:name="Xafdd7083ed024e6c88c1cd619768e2e4539d93e"/>
    <w:p>
      <w:pPr>
        <w:pStyle w:val="Heading4"/>
      </w:pPr>
      <w:r>
        <w:t xml:space="preserve">3.2 Gender-Based Violence (GBV) and Women’s Empowerment</w:t>
      </w:r>
    </w:p>
    <w:p>
      <w:pPr>
        <w:pStyle w:val="FirstParagraph"/>
      </w:pPr>
      <w:r>
        <w:t xml:space="preserve">Women in</w:t>
      </w:r>
      <w:r>
        <w:t xml:space="preserve"> </w:t>
      </w:r>
      <w:r>
        <w:rPr>
          <w:bCs/>
          <w:b/>
        </w:rPr>
        <w:t xml:space="preserve">Pakistan Karachi</w:t>
      </w:r>
      <w:r>
        <w:t xml:space="preserve">, particularly those living in informal settlements, face high risks of domestic violence and exploitation. Trained</w:t>
      </w:r>
      <w:r>
        <w:t xml:space="preserve"> </w:t>
      </w:r>
      <w:r>
        <w:rPr>
          <w:bCs/>
          <w:b/>
        </w:rPr>
        <w:t xml:space="preserve">Social Worker</w:t>
      </w:r>
      <w:r>
        <w:t xml:space="preserve">s operate helplines, legal aid centers, and shelter homes. Their work involves not only rescue operations but also long-term rehabilitation, including vocational training and legal advocacy. The presence of a professional</w:t>
      </w:r>
      <w:r>
        <w:t xml:space="preserve"> </w:t>
      </w:r>
      <w:r>
        <w:rPr>
          <w:bCs/>
          <w:b/>
        </w:rPr>
        <w:t xml:space="preserve">Social Worker</w:t>
      </w:r>
      <w:r>
        <w:t xml:space="preserve"> </w:t>
      </w:r>
      <w:r>
        <w:t xml:space="preserve">ensures that interventions are trauma-informed and culturally sensitive.</w:t>
      </w:r>
    </w:p>
    <w:bookmarkEnd w:id="24"/>
    <w:bookmarkStart w:id="25" w:name="education-and-child-protection"/>
    <w:p>
      <w:pPr>
        <w:pStyle w:val="Heading4"/>
      </w:pPr>
      <w:r>
        <w:t xml:space="preserve">3.3 Education and Child Protection</w:t>
      </w:r>
    </w:p>
    <w:p>
      <w:pPr>
        <w:pStyle w:val="FirstParagraph"/>
      </w:pPr>
      <w:r>
        <w:t xml:space="preserve">Mismatched enrollment rates remain a challenge in</w:t>
      </w:r>
      <w:r>
        <w:t xml:space="preserve"> </w:t>
      </w:r>
      <w:r>
        <w:rPr>
          <w:bCs/>
          <w:b/>
        </w:rPr>
        <w:t xml:space="preserve">Pakistan Karachi</w:t>
      </w:r>
      <w:r>
        <w:t xml:space="preserve">. Social workers collaborate with schools to reduce dropout rates, particularly among girls. They engage with families to understand the economic pressures forcing children into labor. By addressing root causes such as poverty and lack of awareness, the</w:t>
      </w:r>
      <w:r>
        <w:t xml:space="preserve"> </w:t>
      </w:r>
      <w:r>
        <w:rPr>
          <w:bCs/>
          <w:b/>
        </w:rPr>
        <w:t xml:space="preserve">Social Worker</w:t>
      </w:r>
      <w:r>
        <w:t xml:space="preserve"> </w:t>
      </w:r>
      <w:r>
        <w:t xml:space="preserve">contributes to breaking intergenerational cycles of illiteracy.</w:t>
      </w:r>
    </w:p>
    <w:bookmarkEnd w:id="25"/>
    <w:bookmarkEnd w:id="26"/>
    <w:bookmarkStart w:id="27" w:name="X311938db8a76c81d6d4d764983567387166bb9c"/>
    <w:p>
      <w:pPr>
        <w:pStyle w:val="Heading3"/>
      </w:pPr>
      <w:r>
        <w:t xml:space="preserve">4. Challenges Faced by Social Workers in Karachi</w:t>
      </w:r>
    </w:p>
    <w:p>
      <w:pPr>
        <w:pStyle w:val="FirstParagraph"/>
      </w:pPr>
      <w:r>
        <w:t xml:space="preserve">Despite their importance,</w:t>
      </w:r>
      <w:r>
        <w:t xml:space="preserve"> </w:t>
      </w:r>
      <w:r>
        <w:rPr>
          <w:bCs/>
          <w:b/>
        </w:rPr>
        <w:t xml:space="preserve">Social Worker</w:t>
      </w:r>
      <w:r>
        <w:t xml:space="preserve">s in</w:t>
      </w:r>
      <w:r>
        <w:t xml:space="preserve"> </w:t>
      </w:r>
      <w:r>
        <w:rPr>
          <w:bCs/>
          <w:b/>
        </w:rPr>
        <w:t xml:space="preserve">Pakistan Karachi</w:t>
      </w:r>
      <w:r>
        <w:br/>
      </w:r>
      <w:r>
        <w:t xml:space="preserve">operate under significant constraints. Security concerns are paramount; social workers often enter volatile neighborhoods where gang violence or sectarian tensions prevail. Furthermore, there is a lack of standardized regulatory bodies to enforce ethical codes across all practicing entities.</w:t>
      </w:r>
    </w:p>
    <w:p>
      <w:pPr>
        <w:pStyle w:val="BodyText"/>
      </w:pPr>
      <w:r>
        <w:t xml:space="preserve">Additionally, resource scarcity limits the scope of their work. Many</w:t>
      </w:r>
      <w:r>
        <w:t xml:space="preserve"> </w:t>
      </w:r>
      <w:r>
        <w:rPr>
          <w:bCs/>
          <w:b/>
        </w:rPr>
        <w:t xml:space="preserve">Social Worker</w:t>
      </w:r>
      <w:r>
        <w:t xml:space="preserve">s in</w:t>
      </w:r>
      <w:r>
        <w:t xml:space="preserve"> </w:t>
      </w:r>
      <w:r>
        <w:rPr>
          <w:bCs/>
          <w:b/>
        </w:rPr>
        <w:t xml:space="preserve">Pakistan Karachi</w:t>
      </w:r>
      <w:r>
        <w:t xml:space="preserve"> </w:t>
      </w:r>
      <w:r>
        <w:t xml:space="preserve">rely on short-term project funding from international donors, leading to job insecurity and program discontinuity. The societal perception of social work is also evolving; while respected by some, it is sometimes viewed merely as "charity" rather than a technical profession requiring specialized degrees.</w:t>
      </w:r>
    </w:p>
    <w:bookmarkEnd w:id="27"/>
    <w:bookmarkStart w:id="28" w:name="Xdb31626a9b5ece8be1664a7299a0784c25368e9"/>
    <w:p>
      <w:pPr>
        <w:pStyle w:val="Heading3"/>
      </w:pPr>
      <w:r>
        <w:t xml:space="preserve">5. Recommendations for Strengthening the Sector</w:t>
      </w:r>
    </w:p>
    <w:p>
      <w:pPr>
        <w:pStyle w:val="FirstParagraph"/>
      </w:pPr>
      <w:r>
        <w:t xml:space="preserve">To enhance the efficacy of social work in</w:t>
      </w:r>
      <w:r>
        <w:t xml:space="preserve"> </w:t>
      </w:r>
      <w:r>
        <w:rPr>
          <w:bCs/>
          <w:b/>
        </w:rPr>
        <w:t xml:space="preserve">Pakistan Karachi</w:t>
      </w:r>
      <w:r>
        <w:t xml:space="preserve">, several strategic steps are recommended:</w:t>
      </w:r>
    </w:p>
    <w:p>
      <w:pPr>
        <w:numPr>
          <w:ilvl w:val="0"/>
          <w:numId w:val="1001"/>
        </w:numPr>
        <w:pStyle w:val="Compact"/>
      </w:pPr>
      <w:r>
        <w:rPr>
          <w:bCs/>
          <w:b/>
        </w:rPr>
        <w:t xml:space="preserve">Government Integration:</w:t>
      </w:r>
      <w:r>
        <w:t xml:space="preserve">The provincial government of Sindh should formally integrate accredited</w:t>
      </w:r>
      <w:r>
        <w:t xml:space="preserve"> </w:t>
      </w:r>
      <w:r>
        <w:rPr>
          <w:bCs/>
          <w:b/>
        </w:rPr>
        <w:t xml:space="preserve">Social Worker</w:t>
      </w:r>
      <w:r>
        <w:t xml:space="preserve">s into local government health and education departments to ensure continuity of care.</w:t>
      </w:r>
    </w:p>
    <w:p>
      <w:pPr>
        <w:numPr>
          <w:ilvl w:val="0"/>
          <w:numId w:val="1001"/>
        </w:numPr>
        <w:pStyle w:val="Compact"/>
      </w:pPr>
      <w:r>
        <w:rPr>
          <w:bCs/>
          <w:b/>
        </w:rPr>
        <w:t xml:space="preserve">Mental Health Focus:</w:t>
      </w:r>
      <w:r>
        <w:t xml:space="preserve">There must be a greater emphasis on training in clinical social work to address the rising mental health crises resulting from economic instability and violence.</w:t>
      </w:r>
    </w:p>
    <w:p>
      <w:pPr>
        <w:numPr>
          <w:ilvl w:val="0"/>
          <w:numId w:val="1001"/>
        </w:numPr>
        <w:pStyle w:val="Compact"/>
      </w:pPr>
      <w:r>
        <w:rPr>
          <w:bCs/>
          <w:b/>
        </w:rPr>
        <w:t xml:space="preserve">Data-Driven Practice:</w:t>
      </w:r>
      <w:r>
        <w:t xml:space="preserve">Social workers should utilize data analytics to identify hotspots of vulnerability in</w:t>
      </w:r>
      <w:r>
        <w:t xml:space="preserve"> </w:t>
      </w:r>
      <w:r>
        <w:rPr>
          <w:bCs/>
          <w:b/>
        </w:rPr>
        <w:t xml:space="preserve">Pakistan Karachi</w:t>
      </w:r>
      <w:r>
        <w:t xml:space="preserve">, allowing for proactive rather than reactive interventions.</w:t>
      </w:r>
    </w:p>
    <w:p>
      <w:pPr>
        <w:numPr>
          <w:ilvl w:val="0"/>
          <w:numId w:val="1001"/>
        </w:numPr>
        <w:pStyle w:val="Compact"/>
      </w:pPr>
      <w:r>
        <w:rPr>
          <w:bCs/>
          <w:b/>
        </w:rPr>
        <w:t xml:space="preserve">Ethical Regulation:</w:t>
      </w:r>
      <w:r>
        <w:t xml:space="preserve">A unified council must be established to regulate the practice of the</w:t>
      </w:r>
      <w:r>
        <w:t xml:space="preserve"> </w:t>
      </w:r>
      <w:r>
        <w:rPr>
          <w:bCs/>
          <w:b/>
        </w:rPr>
        <w:t xml:space="preserve">Social Worker</w:t>
      </w:r>
      <w:r>
        <w:t xml:space="preserve"> </w:t>
      </w:r>
      <w:r>
        <w:t xml:space="preserve">profession, ensuring accountability and professional standards.</w:t>
      </w:r>
    </w:p>
    <w:bookmarkEnd w:id="28"/>
    <w:bookmarkStart w:id="29" w:name="conclusion"/>
    <w:p>
      <w:pPr>
        <w:pStyle w:val="Heading3"/>
      </w:pPr>
      <w:r>
        <w:t xml:space="preserve">6. Conclusion</w:t>
      </w:r>
    </w:p>
    <w:p>
      <w:pPr>
        <w:pStyle w:val="FirstParagraph"/>
      </w:pPr>
      <w:r>
        <w:t xml:space="preserve">The trajectory of development in</w:t>
      </w:r>
      <w:r>
        <w:t xml:space="preserve"> </w:t>
      </w:r>
      <w:r>
        <w:rPr>
          <w:bCs/>
          <w:b/>
        </w:rPr>
        <w:t xml:space="preserve">Pakistan Karachi</w:t>
      </w:r>
      <w:r>
        <w:br/>
      </w:r>
      <w:r>
        <w:t xml:space="preserve">is inextricably linked to its ability to care for its most vulnerable citizens. The</w:t>
      </w:r>
      <w:r>
        <w:t xml:space="preserve"> </w:t>
      </w:r>
      <w:r>
        <w:rPr>
          <w:bCs/>
          <w:b/>
        </w:rPr>
        <w:t xml:space="preserve">Social Worker</w:t>
      </w:r>
      <w:r>
        <w:br/>
      </w:r>
      <w:r>
        <w:t xml:space="preserve">serves as the catalyst in this process, translating policy into human impact. From flood relief to gender justice, their work is foundational to social stability.</w:t>
      </w:r>
    </w:p>
    <w:p>
      <w:pPr>
        <w:pStyle w:val="BodyText"/>
      </w:pPr>
      <w:r>
        <w:t xml:space="preserve">As Karachi continues to grow, the role of the professional</w:t>
      </w:r>
      <w:r>
        <w:t xml:space="preserve"> </w:t>
      </w:r>
      <w:r>
        <w:rPr>
          <w:bCs/>
          <w:b/>
        </w:rPr>
        <w:t xml:space="preserve">Social Worker</w:t>
      </w:r>
      <w:r>
        <w:t xml:space="preserve"> </w:t>
      </w:r>
      <w:r>
        <w:t xml:space="preserve">must be elevated from peripheral aid provision to central urban planning considerations. Investing in this profession is an investment in the resilience of</w:t>
      </w:r>
      <w:r>
        <w:t xml:space="preserve"> </w:t>
      </w:r>
      <w:r>
        <w:rPr>
          <w:bCs/>
          <w:b/>
        </w:rPr>
        <w:t xml:space="preserve">Pakistan Karachi</w:t>
      </w:r>
      <w:r>
        <w:t xml:space="preserve">. Future research should focus on longitudinal studies measuring the long-term psychosocial and economic impacts of social work interventions in various districts of the city.</w:t>
      </w:r>
    </w:p>
    <w:bookmarkEnd w:id="29"/>
    <w:bookmarkStart w:id="30" w:name="references-selected"/>
    <w:p>
      <w:pPr>
        <w:pStyle w:val="Heading3"/>
      </w:pPr>
      <w:r>
        <w:t xml:space="preserve">7. References (Selected)</w:t>
      </w:r>
    </w:p>
    <w:p>
      <w:pPr>
        <w:pStyle w:val="FirstParagraph"/>
      </w:pPr>
      <w:r>
        <w:t xml:space="preserve">[1] University of Sindh, Department of Social Work. (2020). *Curriculum Standards for Social Work Education in Pakistan*.</w:t>
      </w:r>
    </w:p>
    <w:p>
      <w:pPr>
        <w:pStyle w:val="BodyText"/>
      </w:pPr>
      <w:r>
        <w:t xml:space="preserve">[2] United Nations Development Programme. (2019). *Urban Resilience and Disaster Risk Reduction in Karachi*. UNDP Reports.</w:t>
      </w:r>
    </w:p>
    <w:p>
      <w:pPr>
        <w:pStyle w:val="BodyText"/>
      </w:pPr>
      <w:r>
        <w:t xml:space="preserve">[3] Khan, A. &amp; Ahmed, S. (2021). "Gender-Based Violence Interventions: The Role of NGOs in Urban Pakistan." *Journal of Social Sciences*, 45(2), 112-130.</w:t>
      </w:r>
    </w:p>
    <w:p>
      <w:pPr>
        <w:pStyle w:val="BodyText"/>
      </w:pPr>
      <w:r>
        <w:t xml:space="preserve">[4] Government of Sindh. (2018). *Sindh Poverty Alleviation and Social Safety Programme*. Provincial Planning Department.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Karachi, Pakistan: A Research Perspective</dc:title>
  <dc:creator/>
  <cp:keywords/>
  <dcterms:created xsi:type="dcterms:W3CDTF">2026-07-29T13:06:41Z</dcterms:created>
  <dcterms:modified xsi:type="dcterms:W3CDTF">2026-07-29T13:06:41Z</dcterms:modified>
</cp:coreProperties>
</file>

<file path=docProps/custom.xml><?xml version="1.0" encoding="utf-8"?>
<Properties xmlns="http://schemas.openxmlformats.org/officeDocument/2006/custom-properties" xmlns:vt="http://schemas.openxmlformats.org/officeDocument/2006/docPropsVTypes"/>
</file>