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Singapore:</w:t>
      </w:r>
      <w:r>
        <w:t xml:space="preserve"> </w:t>
      </w:r>
      <w:r>
        <w:t xml:space="preserve">Navigating</w:t>
      </w:r>
      <w:r>
        <w:t xml:space="preserve"> </w:t>
      </w:r>
      <w:r>
        <w:t xml:space="preserve">a</w:t>
      </w:r>
      <w:r>
        <w:t xml:space="preserve"> </w:t>
      </w:r>
      <w:r>
        <w:t xml:space="preserve">Multi-Ethnic</w:t>
      </w:r>
      <w:r>
        <w:t xml:space="preserve"> </w:t>
      </w:r>
      <w:r>
        <w:t xml:space="preserve">Urban</w:t>
      </w:r>
      <w:r>
        <w:t xml:space="preserve"> </w:t>
      </w:r>
      <w:r>
        <w:t xml:space="preserve">Landscape</w:t>
      </w:r>
    </w:p>
    <w:bookmarkStart w:id="29" w:name="Xaf7b15fd68f0c6d1327c75e29fc8b444a9dd91c"/>
    <w:p>
      <w:pPr>
        <w:pStyle w:val="Heading1"/>
      </w:pPr>
      <w:r>
        <w:t xml:space="preserve">The Role of Social Workers in Singapore:</w:t>
      </w:r>
      <w:r>
        <w:br/>
      </w:r>
      <w:r>
        <w:t xml:space="preserve">Navigating a Multi-Ethnic Urban Landscape</w:t>
      </w:r>
    </w:p>
    <w:p>
      <w:pPr>
        <w:pStyle w:val="FirstParagraph"/>
      </w:pPr>
      <w:r>
        <w:rPr>
          <w:bCs/>
          <w:b/>
        </w:rPr>
        <w:t xml:space="preserve">Abstract</w:t>
      </w:r>
      <w:r>
        <w:br/>
      </w:r>
      <w:r>
        <w:br/>
      </w:r>
      <w:r>
        <w:t xml:space="preserve">This research paper examines the critical function of the Social Worker within the unique socio-economic and cultural context of Singapore. As a highly developed urban nation-state, Singapore presents a distinct paradox: it possesses robust economic stability yet faces complex challenges regarding social isolation, aging demographics, and family fragmentation. This document analyzes how Social Workers in Singapore operate at the intersection of state policy and grassroots community support. It explores the evolution of social services from welfare-centric models to empowerment-based interventions, highlighting specific cultural nuances such as multiculturalism and Confucian values that shape practice. The paper concludes by assessing future trends, including digitalization and mental health advocacy, arguing that the Social Worker remains an indispensable agent in maintaining social cohesion in Singapore.</w:t>
      </w:r>
    </w:p>
    <w:bookmarkStart w:id="20" w:name="introduction"/>
    <w:p>
      <w:pPr>
        <w:pStyle w:val="Heading2"/>
      </w:pPr>
      <w:r>
        <w:t xml:space="preserve">Introduction</w:t>
      </w:r>
    </w:p>
    <w:p>
      <w:pPr>
        <w:pStyle w:val="FirstParagraph"/>
      </w:pPr>
      <w:r>
        <w:t xml:space="preserve">Singapore stands as a testament to rapid modernization and economic success. However, beneath the gleaming infrastructure lies a complex social fabric that requires careful maintenance. In this environment, the Social Worker serves not merely as an aid provider but as a vital broker between the individual citizen and the state apparatus. The concept of Social Work in Singapore is deeply embedded in its history of nation-building, where social stability was viewed as paramount for economic growth. Today, with over 80% of the population residing in public housing estates managed by the Housing Development Board (HDB), community-based care has become a central pillar of governance.</w:t>
      </w:r>
    </w:p>
    <w:p>
      <w:pPr>
        <w:pStyle w:val="BodyText"/>
      </w:pPr>
      <w:r>
        <w:t xml:space="preserve">This paper aims to elucidate the multifaceted role of Social Workers in Singapore. It will explore their responsibilities across various sectors, including healthcare, family services, and geriatric care. Furthermore, it will discuss the cultural competencies required to serve a multi-racial population consisting primarily of Chinese, Malay/Muslims (Bumiputera), Indian communities, and a growing segment of foreigners. Understanding the nuances of Social Work in this specific geographic and political context is essential for comprehending how modern welfare states balance individual rights with collective social harmony.</w:t>
      </w:r>
    </w:p>
    <w:bookmarkEnd w:id="20"/>
    <w:bookmarkStart w:id="21" w:name="X7513a2aee0814c642f36d995b58416eb6e44c98"/>
    <w:p>
      <w:pPr>
        <w:pStyle w:val="Heading2"/>
      </w:pPr>
      <w:r>
        <w:t xml:space="preserve">The Historical Context and Policy Framework</w:t>
      </w:r>
    </w:p>
    <w:p>
      <w:pPr>
        <w:pStyle w:val="FirstParagraph"/>
      </w:pPr>
      <w:r>
        <w:t xml:space="preserve">To understand the current practice of Social Work in Singapore, one must look at the historical trajectory of social services. Historically, assistance was fragmented among religious charities and community associations. However, post-independence saw a consolidation of efforts under government-led initiatives. The Ministry of Community Development, Youth and Sports (MCYS), now known as the Ministry of Culture, Community and Youth (MCCY), plays a pivotal role in shaping policy.</w:t>
      </w:r>
    </w:p>
    <w:p>
      <w:pPr>
        <w:pStyle w:val="BodyText"/>
      </w:pPr>
      <w:r>
        <w:t xml:space="preserve">The shift from "welfare" to "social services" marks a significant evolution. Modern Social Workers in Singapore are trained to empower clients rather than simply providing handouts. This aligns with the national philosophy of self-reliance, often summarized by the mantra: "Help them to help themselves." Consequently, Social Workers are increasingly involved in case management that includes employment assistance, financial literacy counseling, and family therapy, ensuring that beneficiaries can reintegrate into society sustainably. This policy direction necessitates a high level of professional competence among Social Workers to navigate both bureaucratic systems and personal psychological barriers.</w:t>
      </w:r>
    </w:p>
    <w:bookmarkEnd w:id="21"/>
    <w:bookmarkStart w:id="22" w:name="X4359a370558b3f8449382e70e7708dadc73eeb9"/>
    <w:p>
      <w:pPr>
        <w:pStyle w:val="Heading2"/>
      </w:pPr>
      <w:r>
        <w:t xml:space="preserve">Cultural Competence in a Multi-Ethnic Society</w:t>
      </w:r>
    </w:p>
    <w:p>
      <w:pPr>
        <w:pStyle w:val="FirstParagraph"/>
      </w:pPr>
      <w:r>
        <w:t xml:space="preserve">Singapore is one of the most diverse societies in Asia, with four official languages: English, Malay, Mandarin, and Tamil. For a Social Worker operating in this environment, cultural competence is not optional; it is a professional necessity. The demographic composition includes the Chinese majority (approx. 74%), Malays (13-14%), Indians (9%), and Others (3%). Each group possesses distinct religious beliefs, family structures, and stigmas regarding mental health and social assistance.</w:t>
      </w:r>
    </w:p>
    <w:p>
      <w:pPr>
        <w:pStyle w:val="BodyText"/>
      </w:pPr>
      <w:r>
        <w:t xml:space="preserve">For instance, in many traditional Chinese families within Singapore, the concept of "face" (</w:t>
      </w:r>
      <w:r>
        <w:rPr>
          <w:iCs/>
          <w:i/>
        </w:rPr>
        <w:t xml:space="preserve">mianzi</w:t>
      </w:r>
      <w:r>
        <w:t xml:space="preserve">) heavily influences help-seeking behavior. A Social Worker must approach interventions with sensitivity to avoid shaming the family unit. Conversely, among Malay and Muslim communities, Islamic values emphasize communal support (</w:t>
      </w:r>
      <w:r>
        <w:rPr>
          <w:iCs/>
          <w:i/>
        </w:rPr>
        <w:t xml:space="preserve">zakat</w:t>
      </w:r>
      <w:r>
        <w:t xml:space="preserve"> </w:t>
      </w:r>
      <w:r>
        <w:t xml:space="preserve">and</w:t>
      </w:r>
    </w:p>
    <w:p>
      <w:pPr>
        <w:pStyle w:val="BodyText"/>
      </w:pPr>
      <w:r>
        <w:t xml:space="preserve">sadaqah). Social Workers often collaborate closely with religious organizations like MUIS (Majlis Ugama Islam Singapore) to provide holistic care that respects spiritual beliefs.</w:t>
      </w:r>
    </w:p>
    <w:p>
      <w:pPr>
        <w:pStyle w:val="BodyText"/>
      </w:pPr>
      <w:r>
        <w:t xml:space="preserve">Furthermore, the language barrier remains a critical issue. While English is the working language, elderly clients and lower-income groups may prefer dialects or mother tongues. A proficient Social Worker in Singapore is often multilingual or works within a team of interpreters to ensure accurate communication. This cultural bridging role extends beyond language; it involves understanding nuanced family dynamics where filial piety dictates that children care for parents at home, potentially causing stress when professional support is introduced.</w:t>
      </w:r>
    </w:p>
    <w:bookmarkEnd w:id="22"/>
    <w:bookmarkStart w:id="26" w:name="key-areas-of-practice"/>
    <w:p>
      <w:pPr>
        <w:pStyle w:val="Heading2"/>
      </w:pPr>
      <w:r>
        <w:t xml:space="preserve">Key Areas of Practice</w:t>
      </w:r>
    </w:p>
    <w:bookmarkStart w:id="23" w:name="geriatric-care-and-the-aging-population"/>
    <w:p>
      <w:pPr>
        <w:pStyle w:val="Heading3"/>
      </w:pPr>
      <w:r>
        <w:t xml:space="preserve">Geriatric Care and the Aging Population</w:t>
      </w:r>
    </w:p>
    <w:p>
      <w:pPr>
        <w:pStyle w:val="FirstParagraph"/>
      </w:pPr>
      <w:r>
        <w:t xml:space="preserve">Singapore is rapidly becoming a "grey society," with projections indicating that by 2030, one in four Singaporeans will be aged 65 and above. This demographic shift places immense pressure on Social Workers. The primary challenge is combating social isolation among the elderly who live alone or have limited family support due to declining household sizes. Social Workers coordinate with the Agency for Integrated Care (AIC) to manage care packages that include home nursing, meal delivery, and recreational activities.</w:t>
      </w:r>
    </w:p>
    <w:p>
      <w:pPr>
        <w:pStyle w:val="BodyText"/>
      </w:pPr>
      <w:r>
        <w:t xml:space="preserve">Beyond logistics, Social Workers address the psychological aspects of aging. They provide grief counseling for those who have lost spouses and facilitate intergenerational programs that connect seniors with youth groups in HDB estates. The role here is to preserve the dignity and social connectivity of the elderly, ensuring they remain active participants in community life rather than passive recipients of care.</w:t>
      </w:r>
    </w:p>
    <w:bookmarkEnd w:id="23"/>
    <w:bookmarkStart w:id="24" w:name="family-violence-and-child-protection"/>
    <w:p>
      <w:pPr>
        <w:pStyle w:val="Heading3"/>
      </w:pPr>
      <w:r>
        <w:t xml:space="preserve">Family Violence and Child Protection</w:t>
      </w:r>
    </w:p>
    <w:p>
      <w:pPr>
        <w:pStyle w:val="FirstParagraph"/>
      </w:pPr>
      <w:r>
        <w:t xml:space="preserve">Domestic violence (DV) remains a sensitive yet critical area of Social Work practice in Singapore. Under the Women’s Charter and Protection from Harassment Act, Social Workers play a frontline role in identifying at-risk families. They work closely with the Family Justice Courts to assess safety risks and develop protection orders. The stigma surrounding domestic abuse, particularly within conservative communities, often prevents victims from reporting incidents.</w:t>
      </w:r>
    </w:p>
    <w:p>
      <w:pPr>
        <w:pStyle w:val="BodyText"/>
      </w:pPr>
      <w:r>
        <w:t xml:space="preserve">Social Workers serve as advocates for survivors, providing safe shelter referrals (such as those offered by AWWA or SHF) and long-term counseling. They also engage in primary prevention through community education programs in schools and grassroots organizations. By normalizing the conversation around healthy relationships, Social Workers contribute to a cultural shift that rejects violence as a means of conflict resolution.</w:t>
      </w:r>
    </w:p>
    <w:bookmarkEnd w:id="24"/>
    <w:bookmarkStart w:id="25" w:name="mental-health-and-well-being"/>
    <w:p>
      <w:pPr>
        <w:pStyle w:val="Heading3"/>
      </w:pPr>
      <w:r>
        <w:t xml:space="preserve">Mental Health and Well-being</w:t>
      </w:r>
    </w:p>
    <w:p>
      <w:pPr>
        <w:pStyle w:val="FirstParagraph"/>
      </w:pPr>
      <w:r>
        <w:t xml:space="preserve">Mental health has emerged as a pressing public health issue in Singapore. The "Stress-Free Singapore" initiative highlights the government’s commitment to mental wellness. Social Workers are increasingly integrated into healthcare settings, including polyclinics and hospitals, to address the psychosocial needs of patients. They assist individuals dealing with anxiety, depression, and substance abuse.</w:t>
      </w:r>
    </w:p>
    <w:p>
      <w:pPr>
        <w:pStyle w:val="BodyText"/>
      </w:pPr>
      <w:r>
        <w:t xml:space="preserve">A significant barrier in Singapore has been the stigma associated with mental illness. Social Workers combat this by framing mental health support as part of overall well-being rather than a sign of weakness. They utilize evidence-based therapies while respecting cultural perspectives on healing. For example, they may integrate traditional healing practices where appropriate, always ensuring that clinical standards are maintained.</w:t>
      </w:r>
    </w:p>
    <w:bookmarkEnd w:id="25"/>
    <w:bookmarkEnd w:id="26"/>
    <w:bookmarkStart w:id="27" w:name="challenges-and-future-directions"/>
    <w:p>
      <w:pPr>
        <w:pStyle w:val="Heading2"/>
      </w:pPr>
      <w:r>
        <w:t xml:space="preserve">Challenges and Future Directions</w:t>
      </w:r>
    </w:p>
    <w:p>
      <w:pPr>
        <w:pStyle w:val="FirstParagraph"/>
      </w:pPr>
      <w:r>
        <w:t xml:space="preserve">Despite the structured system, Social Workers in Singapore face significant challenges. The increasing cost of living exerts pressure on low-income families, leading to higher caseloads for welfare officers. Additionally, the rise of digital technology requires Social Workers to adapt their methods. Tele-social work is becoming common, especially post-pandemic, demanding new skills in digital engagement and cybersecurity awareness.</w:t>
      </w:r>
    </w:p>
    <w:p>
      <w:pPr>
        <w:pStyle w:val="BodyText"/>
      </w:pPr>
      <w:r>
        <w:t xml:space="preserve">Moreover, the influx of foreign workers and immigrants presents new complexities. While native-born citizens receive prioritized support through organizations like Community Development Councils (CDCs), Social Workers must also advocate for vulnerable migrant populations who lack access to the same safety nets. This requires a nuanced understanding of immigration policy and human rights advocacy.</w:t>
      </w:r>
    </w:p>
    <w:bookmarkEnd w:id="27"/>
    <w:bookmarkStart w:id="28" w:name="conclusion"/>
    <w:p>
      <w:pPr>
        <w:pStyle w:val="Heading2"/>
      </w:pPr>
      <w:r>
        <w:t xml:space="preserve">Conclusion</w:t>
      </w:r>
    </w:p>
    <w:p>
      <w:pPr>
        <w:pStyle w:val="FirstParagraph"/>
      </w:pPr>
      <w:r>
        <w:t xml:space="preserve">In conclusion, the Social Worker in Singapore plays a pivotal role in sustaining the nation’s social contract. They operate at the delicate balance between state directives and individual needs, navigating a multicultural landscape with empathy and professional rigor. From supporting an aging population to protecting vulnerable children and addressing mental health crises, their work is fundamental to social cohesion.</w:t>
      </w:r>
    </w:p>
    <w:p>
      <w:pPr>
        <w:pStyle w:val="BodyText"/>
      </w:pPr>
      <w:r>
        <w:t xml:space="preserve">As Singapore continues to evolve, the profession must adapt to emerging challenges such as digital inclusion and demographic shifts. However, the core mission remains unchanged: to empower individuals and families, foster resilience, and uphold human dignity within the vibrant tapestry of Singapore society. The effectiveness of Social Work in this region serves as a model for other urbanized nations seeking to harmonize economic progress with social well-being.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Singapore: Navigating a Multi-Ethnic Urban Landscape</dc:title>
  <dc:creator/>
  <dc:language>en</dc:language>
  <cp:keywords/>
  <dcterms:created xsi:type="dcterms:W3CDTF">2026-07-29T20:57:58Z</dcterms:created>
  <dcterms:modified xsi:type="dcterms:W3CDTF">2026-07-29T20:57:58Z</dcterms:modified>
</cp:coreProperties>
</file>

<file path=docProps/custom.xml><?xml version="1.0" encoding="utf-8"?>
<Properties xmlns="http://schemas.openxmlformats.org/officeDocument/2006/custom-properties" xmlns:vt="http://schemas.openxmlformats.org/officeDocument/2006/docPropsVTypes"/>
</file>