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Reconstruction</w:t>
      </w:r>
      <w:r>
        <w:t xml:space="preserve"> </w:t>
      </w:r>
      <w:r>
        <w:t xml:space="preserve">of</w:t>
      </w:r>
      <w:r>
        <w:t xml:space="preserve"> </w:t>
      </w:r>
      <w:r>
        <w:t xml:space="preserve">Afghanistan</w:t>
      </w:r>
      <w:r>
        <w:t xml:space="preserve"> </w:t>
      </w:r>
      <w:r>
        <w:t xml:space="preserve">Kabul</w:t>
      </w:r>
    </w:p>
    <w:bookmarkStart w:id="29" w:name="X94073d79897482de366cf60839c823557dae8e8"/>
    <w:p>
      <w:pPr>
        <w:pStyle w:val="Heading1"/>
      </w:pPr>
      <w:r>
        <w:t xml:space="preserve">The Role of Software Engineers in the Digital Reconstruction of Afghanistan Kabul</w:t>
      </w:r>
    </w:p>
    <w:p>
      <w:pPr>
        <w:pStyle w:val="FirstParagraph"/>
      </w:pPr>
      <w:r>
        <w:rPr>
          <w:bCs/>
          <w:b/>
        </w:rPr>
        <w:t xml:space="preserve">Abstract:</w:t>
      </w:r>
      <w:r>
        <w:br/>
      </w:r>
      <w:r>
        <w:t xml:space="preserve">This research paper explores the critical and evolving role of the</w:t>
      </w:r>
      <w:r>
        <w:t xml:space="preserve"> </w:t>
      </w:r>
      <w:r>
        <w:rPr>
          <w:bCs/>
          <w:b/>
        </w:rPr>
        <w:t xml:space="preserve">Software Engineer</w:t>
      </w:r>
      <w:r>
        <w:t xml:space="preserve">Afghanistan Kabul. Despite significant political and infrastructure challenges, there is a burgeoning digital sector in the capital city that relies heavily on technical expertise. This document analyzes how software engineering serves as a catalyst for economic resilience, educational access, and administrative modernization. By examining case studies of local startups and international collaborations, this paper argues that investing in the human capital of</w:t>
      </w:r>
      <w:r>
        <w:t xml:space="preserve"> </w:t>
      </w:r>
      <w:r>
        <w:rPr>
          <w:bCs/>
          <w:b/>
        </w:rPr>
        <w:t xml:space="preserve">Software Engineers</w:t>
      </w:r>
      <w:r>
        <w:t xml:space="preserve"> </w:t>
      </w:r>
      <w:r>
        <w:t xml:space="preserve">is pivotal for the long-term stability and digital sovereignty of</w:t>
      </w:r>
    </w:p>
    <w:p>
      <w:pPr>
        <w:pStyle w:val="BodyText"/>
      </w:pPr>
      <w:r>
        <w:t xml:space="preserve">Afghanistan Kabul.</w:t>
      </w:r>
    </w:p>
    <w:bookmarkStart w:id="20" w:name="introduction"/>
    <w:p>
      <w:pPr>
        <w:pStyle w:val="Heading2"/>
      </w:pPr>
      <w:r>
        <w:t xml:space="preserve">1. Introduction</w:t>
      </w:r>
    </w:p>
    <w:p>
      <w:pPr>
        <w:pStyle w:val="FirstParagraph"/>
      </w:pPr>
      <w:r>
        <w:t xml:space="preserve">The narrative surrounding technology in post-conflict zones often focuses on hardware donation and connectivity infrastructure. However, the true engine of digital transformation lies in human capital, specifically the skilled professionals who design, build, and maintain these systems. In</w:t>
      </w:r>
      <w:r>
        <w:t xml:space="preserve"> </w:t>
      </w:r>
      <w:r>
        <w:rPr>
          <w:bCs/>
          <w:b/>
        </w:rPr>
        <w:t xml:space="preserve">Afghanistan Kabul</w:t>
      </w:r>
      <w:r>
        <w:t xml:space="preserve">, a city currently navigating complex geopolitical shifts and economic contraction, the role of technology has become increasingly vital for survival and development. This paper focuses on the</w:t>
      </w:r>
      <w:r>
        <w:t xml:space="preserve"> </w:t>
      </w:r>
      <w:r>
        <w:rPr>
          <w:bCs/>
          <w:b/>
        </w:rPr>
        <w:t xml:space="preserve">Software Engineer</w:t>
      </w:r>
    </w:p>
    <w:p>
      <w:pPr>
        <w:pStyle w:val="BodyText"/>
      </w:pPr>
      <w:r>
        <w:t xml:space="preserve">The capital city, Kabul, has historically been a hub for administrative functions and higher education in Afghanistan. Following years of instability, there is a renewed urgency to leverage technology to bridge gaps in healthcare, finance, and education. The</w:t>
      </w:r>
      <w:r>
        <w:t xml:space="preserve"> </w:t>
      </w:r>
      <w:r>
        <w:rPr>
          <w:bCs/>
          <w:b/>
        </w:rPr>
        <w:t xml:space="preserve">Software Engineer</w:t>
      </w:r>
      <w:r>
        <w:t xml:space="preserve"> </w:t>
      </w:r>
      <w:r>
        <w:t xml:space="preserve">in this context is not merely a coder but an architect of resilience. This document aims to elucidate how the skills associated with software development can be adapted to meet the unique constraints and opportunities present in</w:t>
      </w:r>
    </w:p>
    <w:p>
      <w:pPr>
        <w:pStyle w:val="BodyText"/>
      </w:pPr>
      <w:r>
        <w:t xml:space="preserve">Afghanistan Kabul.</w:t>
      </w:r>
    </w:p>
    <w:bookmarkEnd w:id="20"/>
    <w:bookmarkStart w:id="21" w:name="Xc92d196ed1f3e3bde48c8c9ca1cf6b39f5a208d"/>
    <w:p>
      <w:pPr>
        <w:pStyle w:val="Heading2"/>
      </w:pPr>
      <w:r>
        <w:t xml:space="preserve">2. The Economic Imperative: Remote Work and Freelancing</w:t>
      </w:r>
    </w:p>
    <w:p>
      <w:pPr>
        <w:pStyle w:val="FirstParagraph"/>
      </w:pPr>
      <w:r>
        <w:t xml:space="preserve">One of the most significant contributions of</w:t>
      </w:r>
      <w:r>
        <w:t xml:space="preserve"> </w:t>
      </w:r>
      <w:r>
        <w:rPr>
          <w:bCs/>
          <w:b/>
        </w:rPr>
        <w:t xml:space="preserve">Software Engineers</w:t>
      </w:r>
      <w:r>
        <w:t xml:space="preserve"> </w:t>
      </w:r>
      <w:r>
        <w:t xml:space="preserve">in</w:t>
      </w:r>
      <w:r>
        <w:t xml:space="preserve"> </w:t>
      </w:r>
      <w:r>
        <w:rPr>
          <w:bCs/>
          <w:b/>
        </w:rPr>
        <w:t xml:space="preserve">Afghanistan Kabul</w:t>
      </w:r>
    </w:p>
    <w:p>
      <w:pPr>
        <w:pStyle w:val="BodyText"/>
      </w:pPr>
      <w:r>
        <w:rPr>
          <w:bCs/>
          <w:b/>
        </w:rPr>
        <w:t xml:space="preserve">Software EngineersSoftware Engineers</w:t>
      </w:r>
    </w:p>
    <w:p>
      <w:pPr>
        <w:pStyle w:val="BodyText"/>
      </w:pPr>
      <w:r>
        <w:t xml:space="preserve">However, challenges remain. Reliable internet infrastructure and consistent power supply are persistent issues in</w:t>
      </w:r>
    </w:p>
    <w:p>
      <w:pPr>
        <w:pStyle w:val="BodyText"/>
      </w:pPr>
      <w:r>
        <w:t xml:space="preserve">Afghanistan Kabul. Therefore, modern software engineering practices must account for low-bandwidth environments. Developers are increasingly optimizing applications to be lightweight and offline-first, ensuring that digital services remain accessible even when connectivity is intermittent.</w:t>
      </w:r>
    </w:p>
    <w:bookmarkEnd w:id="21"/>
    <w:bookmarkStart w:id="24" w:name="X97062626b4ec54bb13c7e0c5513050a72e3562a"/>
    <w:p>
      <w:pPr>
        <w:pStyle w:val="Heading2"/>
      </w:pPr>
      <w:r>
        <w:t xml:space="preserve">3. Enhancing Local Services through Custom Solutions</w:t>
      </w:r>
    </w:p>
    <w:p>
      <w:pPr>
        <w:pStyle w:val="FirstParagraph"/>
      </w:pPr>
      <w:r>
        <w:t xml:space="preserve">Beyond remote work, local</w:t>
      </w:r>
      <w:r>
        <w:t xml:space="preserve"> </w:t>
      </w:r>
      <w:r>
        <w:rPr>
          <w:bCs/>
          <w:b/>
        </w:rPr>
        <w:t xml:space="preserve">Software Engineers</w:t>
      </w:r>
    </w:p>
    <w:bookmarkStart w:id="22" w:name="fintech-and-financial-inclusion"/>
    <w:p>
      <w:pPr>
        <w:pStyle w:val="Heading3"/>
      </w:pPr>
      <w:r>
        <w:t xml:space="preserve">3.1 Fintech and Financial Inclusion</w:t>
      </w:r>
    </w:p>
    <w:p>
      <w:pPr>
        <w:pStyle w:val="FirstParagraph"/>
      </w:pPr>
      <w:r>
        <w:t xml:space="preserve">In a region where formal banking access is limited for many,</w:t>
      </w:r>
      <w:r>
        <w:t xml:space="preserve"> </w:t>
      </w:r>
      <w:r>
        <w:rPr>
          <w:bCs/>
          <w:b/>
        </w:rPr>
        <w:t xml:space="preserve">Software Engineers</w:t>
      </w:r>
    </w:p>
    <w:bookmarkEnd w:id="22"/>
    <w:bookmarkStart w:id="23" w:name="e-government-initiatives"/>
    <w:p>
      <w:pPr>
        <w:pStyle w:val="Heading3"/>
      </w:pPr>
      <w:r>
        <w:t xml:space="preserve">3.2 E-Government Initiatives</w:t>
      </w:r>
    </w:p>
    <w:p>
      <w:pPr>
        <w:pStyle w:val="FirstParagraph"/>
      </w:pPr>
      <w:r>
        <w:t xml:space="preserve">The government of</w:t>
      </w:r>
      <w:r>
        <w:t xml:space="preserve"> </w:t>
      </w:r>
      <w:r>
        <w:rPr>
          <w:bCs/>
          <w:b/>
        </w:rPr>
        <w:t xml:space="preserve">Afghanistan KabulSoftware Engineers</w:t>
      </w:r>
    </w:p>
    <w:bookmarkEnd w:id="23"/>
    <w:bookmarkEnd w:id="24"/>
    <w:bookmarkStart w:id="25" w:name="education-and-capacity-building"/>
    <w:p>
      <w:pPr>
        <w:pStyle w:val="Heading2"/>
      </w:pPr>
      <w:r>
        <w:t xml:space="preserve">4. Education and Capacity Building</w:t>
      </w:r>
    </w:p>
    <w:p>
      <w:pPr>
        <w:pStyle w:val="FirstParagraph"/>
      </w:pPr>
      <w:r>
        <w:t xml:space="preserve">The sustainability of the tech sector in</w:t>
      </w:r>
    </w:p>
    <w:p>
      <w:pPr>
        <w:pStyle w:val="BodyText"/>
      </w:pPr>
      <w:r>
        <w:t xml:space="preserve">Afghanistan KabulSoftware Engineers. Universities in Kabul, such as Kabuli University and Afghan British University, have integrated computer science curricula that emphasize practical software development skills.</w:t>
      </w:r>
    </w:p>
    <w:p>
      <w:pPr>
        <w:pStyle w:val="BodyText"/>
      </w:pPr>
      <w:r>
        <w:t xml:space="preserve">In addition to formal education, a robust ecosystem of coding bootcamps and online learning communities has emerged. These platforms allow aspiring developers in Kabul to access global resources. Senior</w:t>
      </w:r>
      <w:r>
        <w:t xml:space="preserve"> </w:t>
      </w:r>
      <w:r>
        <w:rPr>
          <w:bCs/>
          <w:b/>
        </w:rPr>
        <w:t xml:space="preserve">Software Engineers</w:t>
      </w:r>
    </w:p>
    <w:bookmarkEnd w:id="25"/>
    <w:bookmarkStart w:id="26" w:name="challenges-and-ethical-considerations"/>
    <w:p>
      <w:pPr>
        <w:pStyle w:val="Heading2"/>
      </w:pPr>
      <w:r>
        <w:t xml:space="preserve">5. Challenges and Ethical Considerations</w:t>
      </w:r>
    </w:p>
    <w:p>
      <w:pPr>
        <w:pStyle w:val="FirstParagraph"/>
      </w:pPr>
      <w:r>
        <w:t xml:space="preserve">The work of</w:t>
      </w:r>
      <w:r>
        <w:t xml:space="preserve"> </w:t>
      </w:r>
      <w:r>
        <w:rPr>
          <w:bCs/>
          <w:b/>
        </w:rPr>
        <w:t xml:space="preserve">Software EngineersAfghanistan Kabul</w:t>
      </w:r>
    </w:p>
    <w:p>
      <w:pPr>
        <w:pStyle w:val="BodyText"/>
      </w:pPr>
      <w:r>
        <w:t xml:space="preserve">Furthermore, there is a gender disparity in the tech sector. While there are many talented women aspiring to become</w:t>
      </w:r>
    </w:p>
    <w:p>
      <w:pPr>
        <w:pStyle w:val="BodyText"/>
      </w:pPr>
      <w:r>
        <w:t xml:space="preserve">Software Engineers in Kabul, social and security constraints often limit their participation. Initiatives that support female tech education and provide safe working environments are critical for ensuring that the digital reconstruction of Afghanistan is inclusive.</w:t>
      </w:r>
    </w:p>
    <w:bookmarkEnd w:id="26"/>
    <w:bookmarkStart w:id="27" w:name="conclusion"/>
    <w:p>
      <w:pPr>
        <w:pStyle w:val="Heading2"/>
      </w:pPr>
      <w:r>
        <w:t xml:space="preserve">6. Conclusion</w:t>
      </w:r>
    </w:p>
    <w:p>
      <w:pPr>
        <w:pStyle w:val="FirstParagraph"/>
      </w:pPr>
      <w:r>
        <w:t xml:space="preserve">In conclusion, the</w:t>
      </w:r>
      <w:r>
        <w:t xml:space="preserve"> </w:t>
      </w:r>
      <w:r>
        <w:rPr>
          <w:bCs/>
          <w:b/>
        </w:rPr>
        <w:t xml:space="preserve">Software Engineer</w:t>
      </w:r>
      <w:r>
        <w:t xml:space="preserve">Afghanistan Kabul. They are economic actors who connect local talent to global markets, innovators who create tailored solutions for local problems, and educators who build the next generation of tech professionals. As Afghanistan seeks stability and development, recognizing and supporting these technical experts is not just an IT strategy; it is a fundamental component of nation-building.</w:t>
      </w:r>
    </w:p>
    <w:p>
      <w:pPr>
        <w:pStyle w:val="BodyText"/>
      </w:pPr>
      <w:r>
        <w:t xml:space="preserve">Policymakers, international donors, and local institutions must prioritize investments in software education, infrastructure reliability, and ethical frameworks. By empowering</w:t>
      </w:r>
    </w:p>
    <w:p>
      <w:pPr>
        <w:pStyle w:val="BodyText"/>
      </w:pPr>
      <w:r>
        <w:t xml:space="preserve">Software Engineers, the community of</w:t>
      </w:r>
    </w:p>
    <w:p>
      <w:pPr>
        <w:pStyle w:val="BodyText"/>
      </w:pPr>
      <w:r>
        <w:t xml:space="preserve">Afghanistan Kabul can harness the power of technology to build a more resilient, transparent, and prosperous future.</w:t>
      </w:r>
    </w:p>
    <w:bookmarkEnd w:id="27"/>
    <w:bookmarkStart w:id="28" w:name="references-illustrative"/>
    <w:p>
      <w:pPr>
        <w:pStyle w:val="Heading2"/>
      </w:pPr>
      <w:r>
        <w:t xml:space="preserve">References (Illustrative)</w:t>
      </w:r>
    </w:p>
    <w:p>
      <w:pPr>
        <w:numPr>
          <w:ilvl w:val="0"/>
          <w:numId w:val="1001"/>
        </w:numPr>
        <w:pStyle w:val="Compact"/>
      </w:pPr>
      <w:r>
        <w:t xml:space="preserve">Afghan Institute for Strategic Studies. (2023). *Digital Economy Trends in Kabul*.</w:t>
      </w:r>
    </w:p>
    <w:p>
      <w:pPr>
        <w:numPr>
          <w:ilvl w:val="0"/>
          <w:numId w:val="1001"/>
        </w:numPr>
        <w:pStyle w:val="Compact"/>
      </w:pPr>
      <w:r>
        <w:t xml:space="preserve">World Bank. (2024). *Human Capital Development in Conflict-Affected Regions: The Case of Afghanistan*.</w:t>
      </w:r>
    </w:p>
    <w:p>
      <w:pPr>
        <w:numPr>
          <w:ilvl w:val="0"/>
          <w:numId w:val="1001"/>
        </w:numPr>
        <w:pStyle w:val="Compact"/>
      </w:pPr>
      <w:r>
        <w:t xml:space="preserve">TechAid International. (2023). *Remote Work Opportunities for Afghan Professionals*.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Software Engineers in the Digital Reconstruction of Afghanistan Kabul</dc:title>
  <dc:creator/>
  <dc:language>en</dc:language>
  <cp:keywords/>
  <dcterms:created xsi:type="dcterms:W3CDTF">2026-07-30T01:13:28Z</dcterms:created>
  <dcterms:modified xsi:type="dcterms:W3CDTF">2026-07-30T01:13:28Z</dcterms:modified>
</cp:coreProperties>
</file>

<file path=docProps/custom.xml><?xml version="1.0" encoding="utf-8"?>
<Properties xmlns="http://schemas.openxmlformats.org/officeDocument/2006/custom-properties" xmlns:vt="http://schemas.openxmlformats.org/officeDocument/2006/docPropsVTypes"/>
</file>