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Australia's</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49818e8126794a0e13b3ed94b43e0cb3df4ae2c"/>
    <w:p>
      <w:pPr>
        <w:pStyle w:val="Heading1"/>
      </w:pPr>
      <w:r>
        <w:t xml:space="preserve">The Evolving Landscape of Software Engineering in Australia's Brisbane: A Comprehensive Research Paper</w:t>
      </w:r>
    </w:p>
    <w:p>
      <w:pPr>
        <w:pStyle w:val="FirstParagraph"/>
      </w:pPr>
      <w:r>
        <w:rPr>
          <w:iCs/>
          <w:i/>
          <w:bCs/>
          <w:b/>
        </w:rPr>
        <w:t xml:space="preserve">Abstract:</w:t>
      </w:r>
      <w:r>
        <w:br/>
      </w:r>
      <w:r>
        <w:t xml:space="preserve">This research paper examines the current state, challenges, and future trajectories of the Software Engineer profession within the specific geographic and economic context of Australia Brisbane. As Brisbane transitions from a traditional service-oriented economy to a technology-driven hub in Southeast Asia, the role of software engineering has become pivotal. This document analyzes workforce demographics, technical skill requirements, regulatory frameworks such as privacy laws unique to Australia, and the impact of global connectivity on local development practices. The findings suggest that while opportunities are abundant for Software Engineer professionals in Australia Brisbane there remains a critical need for upskilling in cloud computing and cybersecurity to maintain competitive advantage.</w:t>
      </w:r>
    </w:p>
    <w:bookmarkStart w:id="20" w:name="introduction"/>
    <w:p>
      <w:pPr>
        <w:pStyle w:val="Heading2"/>
      </w:pPr>
      <w:r>
        <w:t xml:space="preserve">1. Introduction</w:t>
      </w:r>
    </w:p>
    <w:p>
      <w:pPr>
        <w:pStyle w:val="FirstParagraph"/>
      </w:pPr>
      <w:r>
        <w:t xml:space="preserve">The digital transformation of industries has elevated the position of technology professionals across the globe, with no region being immune to this shift. In Australia, a nation increasingly defined by its innovation sector, specific cities have emerged as critical nodes in the international tech network. Among these, Australia Brisbane stands out as a burgeoning hub for technological development. Located on the east coast of Queensland, Brisbane has experienced significant economic restructuring over the past decade, moving away from reliance solely on public sector employment and tourism toward a diversified economy heavily reliant on information technology.</w:t>
      </w:r>
    </w:p>
    <w:p>
      <w:pPr>
        <w:pStyle w:val="BodyText"/>
      </w:pPr>
      <w:r>
        <w:t xml:space="preserve">This research paper aims to provide a detailed analysis of the role and responsibilities of a Software Engineer within this specific locale. It is not merely an examination of coding practices but an exploration of how geographic location, local economic policies, and national regulatory environments in Australia shape the daily work life, career progression, and strategic importance of software development teams. By focusing on Australia Brisbane, we can isolate regional factors that influence hiring trends, salary expectations for a Software Engineer role in Australia Brisbane context is analyzed to determine whether there is a premium placed on local experience versus international skill sets.</w:t>
      </w:r>
    </w:p>
    <w:bookmarkEnd w:id="20"/>
    <w:bookmarkStart w:id="21" w:name="the-economic-context-why-brisbane"/>
    <w:p>
      <w:pPr>
        <w:pStyle w:val="Heading2"/>
      </w:pPr>
      <w:r>
        <w:t xml:space="preserve">2. The Economic Context: Why Brisbane?</w:t>
      </w:r>
    </w:p>
    <w:p>
      <w:pPr>
        <w:pStyle w:val="FirstParagraph"/>
      </w:pPr>
      <w:r>
        <w:t xml:space="preserve">To understand the demand for Software Engineer talent in Australia, one must first understand the macroeconomic environment of Brisbane. Historically known as a government-dominated economy due to its status as a state capital, Brisbane has aggressively pursued diversification strategies over the last fifteen years. The establishment of specialized technology precincts, such as the Fortitude Valley Tech Hub and initiatives linked with local universities like QUT (Queensland University of Technology) and UQ (University of Queensland), has created an ecosystem conducive to innovation.</w:t>
      </w:r>
    </w:p>
    <w:p>
      <w:pPr>
        <w:pStyle w:val="BodyText"/>
      </w:pPr>
      <w:r>
        <w:t xml:space="preserve">The city’s geographical advantage as a gateway to Asia has attracted multinational corporations looking for nearshore development centers. For a global company based in Sydney or Melbourne, Brisbane offers a lower cost of living compared to Sydney, yet maintains high standards of infrastructure and education. This makes Australia Brisbane an attractive destination for remote work hubs and offshore development teams. Consequently, the demand for Software Engineer professionals has surged, not just in startups but also within established financial services firms transitioning their legacy systems to modern cloud architectures.</w:t>
      </w:r>
    </w:p>
    <w:bookmarkEnd w:id="21"/>
    <w:bookmarkStart w:id="22" w:name="Xd2799f1b366b7b604e3d5b6e20502e260809361"/>
    <w:p>
      <w:pPr>
        <w:pStyle w:val="Heading2"/>
      </w:pPr>
      <w:r>
        <w:t xml:space="preserve">3. Role Definition: The Modern Software Engineer</w:t>
      </w:r>
    </w:p>
    <w:p>
      <w:pPr>
        <w:pStyle w:val="FirstParagraph"/>
      </w:pPr>
      <w:r>
        <w:t xml:space="preserve">The definition of a Software Engineer in 2024 differs significantly from the traditional programmer role of the early 2000s. In the context of Australia Brisbane’s market, the expectation is for a holistic approach to development. While core programming languages such as Java, Python, JavaScript (particularly React and Node.js ecosystems), and C# remain dominant, there is a marked shift toward DevOps methodologies.</w:t>
      </w:r>
    </w:p>
    <w:p>
      <w:pPr>
        <w:pStyle w:val="BodyText"/>
      </w:pPr>
      <w:r>
        <w:t xml:space="preserve">A Software Engineer in this region is increasingly expected to possess "T-shaped" skills: deep expertise in one area (e.g., backend development) combined with broad knowledge across the entire software delivery lifecycle. This includes understanding CI/CD (Continuous Integration/Continuous Deployment) pipelines, containerization using Docker and Kubernetes, and cloud infrastructure management via AWS or Azure. Given that many Brisbane-based firms are serving clients globally, communication skills and the ability to work in distributed agile teams are as critical as technical proficiency.</w:t>
      </w:r>
    </w:p>
    <w:bookmarkEnd w:id="22"/>
    <w:bookmarkStart w:id="23" w:name="regulatory-frameworks-and-compliance"/>
    <w:p>
      <w:pPr>
        <w:pStyle w:val="Heading2"/>
      </w:pPr>
      <w:r>
        <w:t xml:space="preserve">4. Regulatory Frameworks and Compliance</w:t>
      </w:r>
    </w:p>
    <w:p>
      <w:pPr>
        <w:pStyle w:val="FirstParagraph"/>
      </w:pPr>
      <w:r>
        <w:t xml:space="preserve">A crucial aspect of software development in Australia is compliance with strict regulatory frameworks. For any Software Engineer operating within Australia Brisbane, understanding the Privacy Act 1988 (Cth) and the Australian Privacy Principles (APPs) is mandatory when handling user data. Unlike some other jurisdictions, Australian privacy laws impose significant penalties for breaches, which places a higher burden on engineers to implement "Privacy by Design" principles.</w:t>
      </w:r>
    </w:p>
    <w:p>
      <w:pPr>
        <w:pStyle w:val="BodyText"/>
      </w:pPr>
      <w:r>
        <w:t xml:space="preserve">Furthermore, industries prevalent in Brisbane’s economy, such as healthcare and mining technology, require adherence to specific industry standards. For instance, developers working on health-tech applications must ensure HIPAA-equivalent security measures are in place for patient data. Therefore, a Software Engineer role in Australia is not just about writing code; it involves navigating a complex legal landscape that demands rigorous documentation and security auditing throughout the development lifecycle.</w:t>
      </w:r>
    </w:p>
    <w:bookmarkEnd w:id="23"/>
    <w:bookmarkStart w:id="24" w:name="challenges-and-skill-gaps"/>
    <w:p>
      <w:pPr>
        <w:pStyle w:val="Heading2"/>
      </w:pPr>
      <w:r>
        <w:t xml:space="preserve">5. Challenges and Skill Gaps</w:t>
      </w:r>
    </w:p>
    <w:p>
      <w:pPr>
        <w:pStyle w:val="FirstParagraph"/>
      </w:pPr>
      <w:r>
        <w:t xml:space="preserve">Despite the growth, the sector faces challenges. The primary issue identified in recent labor market reports for Australia Brisbane is a shortage of mid-to-senior level Software Engineer talent. While entry-level coding bootcamps are producing graduates at an increasing rate, there is a mismatch between their skills and the complex architectural needs of enterprise clients.</w:t>
      </w:r>
    </w:p>
    <w:p>
      <w:pPr>
        <w:pStyle w:val="BodyText"/>
      </w:pPr>
      <w:r>
        <w:t xml:space="preserve">Additionally, cybersecurity remains a pressing concern. With Brisbane positioning itself as a smart city infrastructure provider, the vulnerability of IoT (Internet of Things) devices requires Software Engineers to have specialized security training. The current educational curriculum in many local institutions is lagging behind industry needs regarding advanced cybersecurity and AI ethics. Bridging this gap requires stronger collaboration between tertiary education providers and private sector employers.</w:t>
      </w:r>
    </w:p>
    <w:bookmarkEnd w:id="24"/>
    <w:bookmarkStart w:id="25" w:name="future-outlook"/>
    <w:p>
      <w:pPr>
        <w:pStyle w:val="Heading2"/>
      </w:pPr>
      <w:r>
        <w:t xml:space="preserve">6. Future Outlook</w:t>
      </w:r>
    </w:p>
    <w:p>
      <w:pPr>
        <w:pStyle w:val="FirstParagraph"/>
      </w:pPr>
      <w:r>
        <w:t xml:space="preserve">The future of software engineering in Australia Brisbane appears robust, driven by the adoption of emerging technologies. Artificial Intelligence (AI) and Machine Learning (ML) are beginning to permeate local industries, from automated logistics for mining companies to predictive analytics in healthcare. Software Engineers who specialize in these areas will likely command premium salaries.</w:t>
      </w:r>
    </w:p>
    <w:p>
      <w:pPr>
        <w:pStyle w:val="BodyText"/>
      </w:pPr>
      <w:r>
        <w:t xml:space="preserve">Moreover, as global remote work trends solidify, Brisbane’s appeal as a live-work location may attract more international talent, increasing competition but also raising the overall quality of code and innovation standards. However, retention remains a challenge; local firms must compete with global entities offering remote roles to retain top Software Engineer talent who might otherwise relocate or work for overseas companies.</w:t>
      </w:r>
    </w:p>
    <w:bookmarkEnd w:id="25"/>
    <w:bookmarkStart w:id="26" w:name="conclusion"/>
    <w:p>
      <w:pPr>
        <w:pStyle w:val="Heading2"/>
      </w:pPr>
      <w:r>
        <w:t xml:space="preserve">7. Conclusion</w:t>
      </w:r>
    </w:p>
    <w:p>
      <w:pPr>
        <w:pStyle w:val="FirstParagraph"/>
      </w:pPr>
      <w:r>
        <w:t xml:space="preserve">In conclusion, the role of the Software Engineer in Australia Brisbane is evolving rapidly from a purely technical function to a strategic business enabler. The unique combination of regulatory requirements, economic diversification efforts, and geographic positioning as an Asia-Pacific hub creates a distinct environment for software development professionals. To thrive in this market, individuals must not only master coding languages but also understand cloud architecture, legal compliance under Australian law, and cross-functional collaboration.</w:t>
      </w:r>
    </w:p>
    <w:p>
      <w:pPr>
        <w:pStyle w:val="BodyText"/>
      </w:pPr>
      <w:r>
        <w:t xml:space="preserve">For stakeholders including educators, policymakers, and corporate leaders in Australia Brisbane the focus should remain on bridging the skills gap through targeted upskilling initiatives and fostering stronger ties between academia and industry. By doing so, Brisbane can solidify its reputation as a premier destination for software innovation in Australia.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Australia's Brisbane: A Comprehensive Research Paper</dc:title>
  <dc:creator/>
  <dc:language>en</dc:language>
  <cp:keywords/>
  <dcterms:created xsi:type="dcterms:W3CDTF">2026-07-29T22:25:44Z</dcterms:created>
  <dcterms:modified xsi:type="dcterms:W3CDTF">2026-07-29T22:25:44Z</dcterms:modified>
</cp:coreProperties>
</file>

<file path=docProps/custom.xml><?xml version="1.0" encoding="utf-8"?>
<Properties xmlns="http://schemas.openxmlformats.org/officeDocument/2006/custom-properties" xmlns:vt="http://schemas.openxmlformats.org/officeDocument/2006/docPropsVTypes"/>
</file>