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85556ff71b8bf23940413c3d6575a529bdfaca3"/>
    <w:p>
      <w:pPr>
        <w:pStyle w:val="Heading1"/>
      </w:pPr>
      <w:r>
        <w:t xml:space="preserve">The Evolution and Impact of the Software Engineer in Brazil Rio de Janeiro</w:t>
      </w:r>
    </w:p>
    <w:p>
      <w:pPr>
        <w:pStyle w:val="FirstParagraph"/>
      </w:pPr>
      <w:r>
        <w:rPr>
          <w:bCs/>
          <w:b/>
        </w:rPr>
        <w:t xml:space="preserve">A Research Paper on Regional Tech Ecosystems, Economic Development, and Technical Competency.</w:t>
      </w:r>
    </w:p>
    <w:p>
      <w:pPr>
        <w:pStyle w:val="BodyText"/>
      </w:pPr>
      <w:r>
        <w:t xml:space="preserve">Date: October 2023</w:t>
      </w:r>
      <w:r>
        <w:br/>
      </w:r>
      <w:r>
        <w:t xml:space="preserve">Region of Focus: Brazil Rio de Janeiro</w:t>
      </w:r>
    </w:p>
    <w:bookmarkStart w:id="20" w:name="abstract"/>
    <w:p>
      <w:pPr>
        <w:pStyle w:val="Heading4"/>
      </w:pPr>
      <w:r>
        <w:rPr>
          <w:bCs/>
          <w:b/>
        </w:rPr>
        <w:t xml:space="preserve">Abstract</w:t>
      </w:r>
    </w:p>
    <w:p>
      <w:pPr>
        <w:pStyle w:val="FirstParagraph"/>
      </w:pPr>
      <w:r>
        <w:t xml:space="preserve">This paper explores the critical role of the Software Engineer within the specific economic and cultural context of Brazil Rio de Janeiro. By analyzing historical trends, current market demands, and future projections, this research highlights how local talent contributes to both national innovation and global tech standards. The study emphasizes that while global remote work opportunities exist, the localized growth of startups in Brazil Rio de Janeiro creates a unique ecosystem requiring specialized adaptation to regional challenges such as infrastructure variability and distinct user behaviors.</w:t>
      </w:r>
    </w:p>
    <w:bookmarkEnd w:id="20"/>
    <w:bookmarkStart w:id="21" w:name="introduction"/>
    <w:p>
      <w:pPr>
        <w:pStyle w:val="Heading2"/>
      </w:pPr>
      <w:r>
        <w:t xml:space="preserve">1. Introduction</w:t>
      </w:r>
    </w:p>
    <w:p>
      <w:pPr>
        <w:pStyle w:val="FirstParagraph"/>
      </w:pPr>
      <w:r>
        <w:t xml:space="preserve">The digital transformation of the global economy has placed the Software Engineer at the forefront of technological advancement. However, the experience, challenges, and impact of a Software Engineer are not uniform across all geographies. This paper focuses specifically on Brazil Rio de Janeiro, a city that serves as a major cultural and economic hub in Latin America. While São Paulo is often cited as the primary financial capital of Brazil's tech industry, Brazil Rio de Janeiro has emerged as a vibrant alternative center for innovation, particularly in fintech, gaming, and creative digital services. Understanding the nuances of this region is essential for stakeholders looking to engage with its developing talent pool.</w:t>
      </w:r>
    </w:p>
    <w:p>
      <w:pPr>
        <w:pStyle w:val="BodyText"/>
      </w:pPr>
      <w:r>
        <w:t xml:space="preserve">The significance of studying Software Engineers in this specific locale lies in the dichotomy it presents: a high demand for skilled developers against a backdrop of educational disparities and infrastructure challenges. This paper aims to dissect these dynamics, offering insights into how education, industry requirements, and cultural factors converge to shape the professional identity of a Software Engineer in Brazil Rio de Janeiro.</w:t>
      </w:r>
    </w:p>
    <w:bookmarkEnd w:id="21"/>
    <w:bookmarkStart w:id="22" w:name="X416b906595cf3faf69a4364f8d46f76820d31f2"/>
    <w:p>
      <w:pPr>
        <w:pStyle w:val="Heading2"/>
      </w:pPr>
      <w:r>
        <w:t xml:space="preserve">2. Historical Context and Educational Infrastructure</w:t>
      </w:r>
    </w:p>
    <w:p>
      <w:pPr>
        <w:pStyle w:val="FirstParagraph"/>
      </w:pPr>
      <w:r>
        <w:t xml:space="preserve">The foundation of software engineering talent in Brazil Rio de Janeiro is deeply rooted in its academic institutions. Universities such as the Federal University of Rio de Janeiro (UFRJ) and the Catholic University have long been pillars of technical education. These institutions produce graduates who are well-versed in theoretical computer science, providing a strong base for Software Engineers to build upon.</w:t>
      </w:r>
    </w:p>
    <w:p>
      <w:pPr>
        <w:pStyle w:val="BodyText"/>
      </w:pPr>
      <w:r>
        <w:t xml:space="preserve">However, the rapid pace of technological change has outstripped traditional curricula in many cases. In recent years, there has been a surge in bootcamps and private technical schools across Brazil Rio de Janeiro aimed at upskilling professionals from other fields into software development roles. This democratization of tech education has diversified the profile of Software Engineers entering the market, bringing varied perspectives that enrich problem-solving approaches within local teams.</w:t>
      </w:r>
    </w:p>
    <w:bookmarkEnd w:id="22"/>
    <w:bookmarkStart w:id="23" w:name="the-local-job-market-and-economic-impact"/>
    <w:p>
      <w:pPr>
        <w:pStyle w:val="Heading2"/>
      </w:pPr>
      <w:r>
        <w:t xml:space="preserve">3. The Local Job Market and Economic Impact</w:t>
      </w:r>
    </w:p>
    <w:p>
      <w:pPr>
        <w:pStyle w:val="FirstParagraph"/>
      </w:pPr>
      <w:r>
        <w:t xml:space="preserve">The economic landscape of Brazil Rio de Janeiro is undergoing a significant shift from its traditional reliance on oil and tourism toward a more diversified economy that includes technology. For the Software Engineer, this transition presents both opportunities and bottlenecks. On one hand, local companies are increasingly seeking digital solutions to modernize operations, driving demand for full-stack developers, data scientists, and mobile app creators.</w:t>
      </w:r>
    </w:p>
    <w:p>
      <w:pPr>
        <w:pStyle w:val="BodyText"/>
      </w:pPr>
      <w:r>
        <w:t xml:space="preserve">On the other hand, there remains a "brain drain" effect where top-tier Software Engineers in Brazil Rio de Janeiro often seek employment with remote international companies due to higher compensation standards abroad. This phenomenon impacts the local economy by reducing the immediate capital reinvestment into local startups, although it also fosters a global network of Brazilian tech experts who may eventually contribute back through knowledge transfer or investment.</w:t>
      </w:r>
    </w:p>
    <w:p>
      <w:pPr>
        <w:pStyle w:val="BodyText"/>
      </w:pPr>
      <w:r>
        <w:t xml:space="preserve">Furthermore, the cost of living in Brazil Rio de Janeiro has risen in certain affluent neighborhoods, influencing salary expectations for Software Engineers. This economic pressure has led to a negotiation dynamic where local firms must compete with remote salary bands to retain talent, fostering a more competitive and professionalized labor market.</w:t>
      </w:r>
    </w:p>
    <w:bookmarkEnd w:id="23"/>
    <w:bookmarkStart w:id="24" w:name="technological-specializations-and-trends"/>
    <w:p>
      <w:pPr>
        <w:pStyle w:val="Heading2"/>
      </w:pPr>
      <w:r>
        <w:t xml:space="preserve">4. Technological Specializations and Trends</w:t>
      </w:r>
    </w:p>
    <w:p>
      <w:pPr>
        <w:pStyle w:val="FirstParagraph"/>
      </w:pPr>
      <w:r>
        <w:t xml:space="preserve">In the context of Brazil Rio de Janeiro, certain technological specializations have gained prominence due to local market needs. Fintech has become a major sector, driven by a population that is increasingly banking digitally but historically underserved by traditional banks. Consequently, Software Engineers skilled in secure payment gateways, blockchain technology, and regulatory compliance software are highly valued.</w:t>
      </w:r>
    </w:p>
    <w:p>
      <w:pPr>
        <w:pStyle w:val="BodyText"/>
      </w:pPr>
      <w:r>
        <w:t xml:space="preserve">Additionally, the creative industries of Brazil Rio de Janeiro—known for its carnival culture, music scene, and tourism—have spurred growth in web development for hospitality and event management platforms. Software Engineers working in these niches must possess not only technical proficiency but also an understanding of seasonal fluctuations and user experience design that resonates with both local tourists and international visitors.</w:t>
      </w:r>
    </w:p>
    <w:p>
      <w:pPr>
        <w:pStyle w:val="BodyText"/>
      </w:pPr>
      <w:r>
        <w:t xml:space="preserve">Another emerging trend is the focus on remote collaboration tools. As companies in Brazil Rio de Janeiro integrate into global supply chains, Software Engineers are expected to be proficient in agile methodologies, DevOps practices, and cloud infrastructure management (AWS, Azure). This shift underscores the need for continuous learning and adaptability as a core competency for any Software Engineer operating in this region.</w:t>
      </w:r>
    </w:p>
    <w:bookmarkEnd w:id="24"/>
    <w:bookmarkStart w:id="25" w:name="X834021e912d2ae42660bafbbe2a93b5fdba7166"/>
    <w:p>
      <w:pPr>
        <w:pStyle w:val="Heading2"/>
      </w:pPr>
      <w:r>
        <w:t xml:space="preserve">5. Challenges: Infrastructure and Connectivity</w:t>
      </w:r>
    </w:p>
    <w:p>
      <w:pPr>
        <w:pStyle w:val="FirstParagraph"/>
      </w:pPr>
      <w:r>
        <w:t xml:space="preserve">No discussion of the professional life of a Software Engineer in Brazil Rio de Janeiro is complete without addressing infrastructure challenges. While internet connectivity has improved significantly, disparities remain between affluent areas like Leblon and Barra da Tijuca, and peripheral zones. For a Software Engineer relying on stable connections for cloud deployments or real-time collaboration, these fluctuations can pose operational risks.</w:t>
      </w:r>
    </w:p>
    <w:p>
      <w:pPr>
        <w:pStyle w:val="BodyText"/>
      </w:pPr>
      <w:r>
        <w:t xml:space="preserve">Moreover, power instability in certain regions can interrupt workflows. This reality forces many Software Engineers to invest in backup solutions such as uninterruptible power supplies (UPS) and mobile data hotspots. These practical adaptations highlight the resilience required to maintain productivity levels comparable to those in more stable infrastructural environments.</w:t>
      </w:r>
    </w:p>
    <w:bookmarkEnd w:id="25"/>
    <w:bookmarkStart w:id="26" w:name="future-outlook"/>
    <w:p>
      <w:pPr>
        <w:pStyle w:val="Heading2"/>
      </w:pPr>
      <w:r>
        <w:t xml:space="preserve">6. Future Outlook</w:t>
      </w:r>
    </w:p>
    <w:p>
      <w:pPr>
        <w:pStyle w:val="FirstParagraph"/>
      </w:pPr>
      <w:r>
        <w:t xml:space="preserve">The future for the Software Engineer in Brazil Rio de Janeiro appears promising, contingent upon continued investment in digital infrastructure and education. Government initiatives aimed at promoting smart cities and digital inclusion could unlock new sectors for employment. As artificial intelligence and machine learning become more accessible, there will be a growing need for specialized expertise to implement these technologies in local industries ranging from agriculture to urban planning.</w:t>
      </w:r>
    </w:p>
    <w:p>
      <w:pPr>
        <w:pStyle w:val="BodyText"/>
      </w:pPr>
      <w:r>
        <w:t xml:space="preserve">Moreover, the cultural vibrancy of Brazil Rio de Janeiro continues to attract digital nomads and remote workers, creating a hybrid ecosystem where local Software Engineers collaborate with international peers. This cross-pollination of ideas will likely elevate the standard of code quality and architectural design within the region.</w:t>
      </w:r>
    </w:p>
    <w:bookmarkEnd w:id="26"/>
    <w:bookmarkStart w:id="27" w:name="conclusion"/>
    <w:p>
      <w:pPr>
        <w:pStyle w:val="Heading2"/>
      </w:pPr>
      <w:r>
        <w:t xml:space="preserve">7. Conclusion</w:t>
      </w:r>
    </w:p>
    <w:p>
      <w:pPr>
        <w:pStyle w:val="FirstParagraph"/>
      </w:pPr>
      <w:r>
        <w:t xml:space="preserve">In conclusion, the role of the Software Engineer in Brazil Rio de Janeiro is multifaceted, extending beyond mere coding tasks to encompass cultural adaptation, economic navigation, and technological innovation. While challenges related to infrastructure and global competition exist, the region's strong academic roots and growing startup ecosystem provide a fertile ground for growth. As Brazil Rio de Janeiro continues to integrate into the global digital economy, Software Engineers will remain pivotal agents of change, driving efficiency and creativity in one of Latin America's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Brazil Rio de Janeiro</dc:title>
  <dc:creator/>
  <dc:language>en</dc:language>
  <cp:keywords/>
  <dcterms:created xsi:type="dcterms:W3CDTF">2026-07-29T12:21:33Z</dcterms:created>
  <dcterms:modified xsi:type="dcterms:W3CDTF">2026-07-29T12:21:33Z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