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Munich,</w:t>
      </w:r>
      <w:r>
        <w:t xml:space="preserve"> </w:t>
      </w:r>
      <w:r>
        <w:t xml:space="preserve">Germany</w:t>
      </w:r>
    </w:p>
    <w:bookmarkStart w:id="30" w:name="X28e3639db41d1c911f85a5ac72381e9355aedd1"/>
    <w:p>
      <w:pPr>
        <w:pStyle w:val="Heading1"/>
      </w:pPr>
      <w:r>
        <w:t xml:space="preserve">The Strategic Role of the Software Engineer in Munich, Germany</w:t>
      </w:r>
    </w:p>
    <w:p>
      <w:pPr>
        <w:pStyle w:val="FirstParagraph"/>
      </w:pPr>
      <w:r>
        <w:rPr>
          <w:bCs/>
          <w:b/>
        </w:rPr>
        <w:t xml:space="preserve">Abstract:</w:t>
      </w:r>
      <w:r>
        <w:br/>
      </w:r>
      <w:r>
        <w:br/>
      </w:r>
      <w:r>
        <w:t xml:space="preserve">This research paper examines the evolving landscape of software engineering within the specific economic and cultural context of Munich, Germany. As a premier hub for technology and innovation in Southern Europe, Munich presents unique challenges and opportunities for Software Engineers. This document analyzes the technical requirements, regulatory frameworks influenced by German standards, corporate culture expectations, and future trends shaping the profession in this region. It argues that modern Software Engineering in Germany Munich requires a hybrid skill set combining advanced technical proficiency with strict adherence to data privacy laws and engineering rigor.</w:t>
      </w:r>
    </w:p>
    <w:bookmarkStart w:id="20" w:name="introduction"/>
    <w:p>
      <w:pPr>
        <w:pStyle w:val="Heading2"/>
      </w:pPr>
      <w:r>
        <w:t xml:space="preserve">1. Introduction</w:t>
      </w:r>
    </w:p>
    <w:p>
      <w:pPr>
        <w:pStyle w:val="FirstParagraph"/>
      </w:pPr>
      <w:r>
        <w:t xml:space="preserve">In the contemporary digital economy, software development is no longer merely a support function but a central pillar of industrial strategy. Nowhere is this more evident than in Germany Munich, a city that has transformed from an automotive and insurance giant into a vibrant Silicon Valley of Europe. The intersection of traditional engineering excellence and modern digital innovation creates a distinct environment for the</w:t>
      </w:r>
      <w:r>
        <w:t xml:space="preserve"> </w:t>
      </w:r>
      <w:r>
        <w:rPr>
          <w:bCs/>
          <w:b/>
        </w:rPr>
        <w:t xml:space="preserve">Software Engineer</w:t>
      </w:r>
      <w:r>
        <w:t xml:space="preserve">. This paper explores how the role of the Software Engineer is defined, constrained, and enhanced by the specific attributes of Germany Munich.</w:t>
      </w:r>
    </w:p>
    <w:bookmarkEnd w:id="20"/>
    <w:bookmarkStart w:id="21" w:name="the-economic-landscape-why-munich"/>
    <w:p>
      <w:pPr>
        <w:pStyle w:val="Heading2"/>
      </w:pPr>
      <w:r>
        <w:t xml:space="preserve">2. The Economic Landscape: Why Munich?</w:t>
      </w:r>
    </w:p>
    <w:p>
      <w:pPr>
        <w:pStyle w:val="FirstParagraph"/>
      </w:pPr>
      <w:r>
        <w:t xml:space="preserve">Munich boasts one of the strongest economies in Europe. Historically known for companies like BMW, Siemens, and Allianz, the city has successfully diversified its tech sector. Today, it hosts a thriving startup ecosystem alongside established corporate R&amp;D centers. For any Software Engineer looking to operate in Germany Munich, understanding this dual nature is crucial.</w:t>
      </w:r>
    </w:p>
    <w:p>
      <w:pPr>
        <w:pStyle w:val="BodyText"/>
      </w:pPr>
      <w:r>
        <w:t xml:space="preserve">The presence of global giants means that large-scale enterprise software projects are abundant. These projects require robustness, scalability, and precision—qualities inherent to the German engineering philosophy. Simultaneously, the startup scene demands agility and rapid prototyping. The Software Engineer in Germany Munich must therefore be adaptable, capable of navigating both the bureaucratic processes of legacy corporations and the fast-paced iterations of modern startups.</w:t>
      </w:r>
    </w:p>
    <w:bookmarkEnd w:id="21"/>
    <w:bookmarkStart w:id="24" w:name="X3f90b6392a3adc47e54cce355cd1d723188135f"/>
    <w:p>
      <w:pPr>
        <w:pStyle w:val="Heading2"/>
      </w:pPr>
      <w:r>
        <w:t xml:space="preserve">3. Technical Competencies and Engineering Rigor</w:t>
      </w:r>
    </w:p>
    <w:p>
      <w:pPr>
        <w:pStyle w:val="FirstParagraph"/>
      </w:pPr>
      <w:r>
        <w:t xml:space="preserve">The reputation of German engineering is built on precision. In Munich, this translates to high standards for code quality, documentation, and system architecture. Unlike some tech hubs that prioritize "move fast and break things," the Software Engineer in Germany Munich often operates under a framework where reliability and security are paramount.</w:t>
      </w:r>
    </w:p>
    <w:bookmarkStart w:id="22" w:name="language-proficiency"/>
    <w:p>
      <w:pPr>
        <w:pStyle w:val="Heading3"/>
      </w:pPr>
      <w:r>
        <w:t xml:space="preserve">3.1 Language Proficiency</w:t>
      </w:r>
    </w:p>
    <w:p>
      <w:pPr>
        <w:pStyle w:val="FirstParagraph"/>
      </w:pPr>
      <w:r>
        <w:t xml:space="preserve">While English is widely spoken in the tech industry, proficiency in German remains a significant advantage for Software Engineers aiming to integrate deeply into local teams, particularly those serving domestic clients or government sectors. Furthermore, the terminology used in German software documentation often blends English technical terms with German grammatical structures, requiring cultural and linguistic nuance.</w:t>
      </w:r>
    </w:p>
    <w:bookmarkEnd w:id="22"/>
    <w:bookmarkStart w:id="23" w:name="stack-relevance"/>
    <w:p>
      <w:pPr>
        <w:pStyle w:val="Heading3"/>
      </w:pPr>
      <w:r>
        <w:t xml:space="preserve">3.2 Stack Relevance</w:t>
      </w:r>
    </w:p>
    <w:p>
      <w:pPr>
        <w:pStyle w:val="FirstParagraph"/>
      </w:pPr>
      <w:r>
        <w:t xml:space="preserve">In Germany Munich, there is a strong preference for stable, long-term supported frameworks. Java (particularly within the SAP ecosystem), Python for data science applications, and C++ for embedded systems remain dominant. However, modern web technologies like React and Node.js are gaining ground in the startup sector. The Software Engineer must stay abreast of these shifts while maintaining a foundation in robust architectural patterns.</w:t>
      </w:r>
    </w:p>
    <w:bookmarkEnd w:id="23"/>
    <w:bookmarkEnd w:id="24"/>
    <w:bookmarkStart w:id="25" w:name="Xa816c821247285aae109eef92e639270347fd4b"/>
    <w:p>
      <w:pPr>
        <w:pStyle w:val="Heading2"/>
      </w:pPr>
      <w:r>
        <w:t xml:space="preserve">4. Regulatory Frameworks: GDPR and Data Privacy</w:t>
      </w:r>
    </w:p>
    <w:p>
      <w:pPr>
        <w:pStyle w:val="FirstParagraph"/>
      </w:pPr>
      <w:r>
        <w:t xml:space="preserve">No discussion regarding Software Engineering in Germany Munich is complete without addressing data privacy. As the heart of Europe, Germany adheres strictly to the General Data Protection Regulation (GDPR). For a Software Engineer, this is not just a legal hurdle but a design constraint.</w:t>
      </w:r>
    </w:p>
    <w:p>
      <w:pPr>
        <w:pStyle w:val="BodyText"/>
      </w:pPr>
      <w:r>
        <w:t xml:space="preserve">"Privacy by Design" and "Data Minimization" are core principles that must be embedded into the codebase from day one. The Software Engineer in Germany Munich must be proficient in encryption standards, access control mechanisms, and audit logging. Failure to comply with these regulations can result in severe penalties for companies operating in the region. Therefore, technical knowledge of cybersecurity is as vital as proficiency in any programming language.</w:t>
      </w:r>
    </w:p>
    <w:bookmarkEnd w:id="25"/>
    <w:bookmarkStart w:id="26" w:name="corporate-culture-and-work-life-balance"/>
    <w:p>
      <w:pPr>
        <w:pStyle w:val="Heading2"/>
      </w:pPr>
      <w:r>
        <w:t xml:space="preserve">5. Corporate Culture and Work-Life Balance</w:t>
      </w:r>
    </w:p>
    <w:p>
      <w:pPr>
        <w:pStyle w:val="FirstParagraph"/>
      </w:pPr>
      <w:r>
        <w:t xml:space="preserve">The work environment for a Software Engineer in Germany Munich is characterized by a strong emphasis on work-life balance, job security, and structured career development. Unlike the burnout culture prevalent in some international tech hubs, German companies typically enforce strict working hour limits.</w:t>
      </w:r>
    </w:p>
    <w:p>
      <w:pPr>
        <w:pStyle w:val="BodyText"/>
      </w:pPr>
      <w:r>
        <w:t xml:space="preserve">This structure allows for sustainable productivity. However, it also implies that communication must be efficient and meetings well-prepared. The hierarchical nature of traditional German companies can sometimes slow down decision-making processes, meaning the Software Engineer must possess strong soft skills to navigate stakeholder management effectively.</w:t>
      </w:r>
    </w:p>
    <w:bookmarkEnd w:id="26"/>
    <w:bookmarkStart w:id="27" w:name="future-trends-industry-4.0-and-ai"/>
    <w:p>
      <w:pPr>
        <w:pStyle w:val="Heading2"/>
      </w:pPr>
      <w:r>
        <w:t xml:space="preserve">6. Future Trends: Industry 4.0 and AI</w:t>
      </w:r>
    </w:p>
    <w:p>
      <w:pPr>
        <w:pStyle w:val="FirstParagraph"/>
      </w:pPr>
      <w:r>
        <w:t xml:space="preserve">Munich is at the forefront of Industry 4.0, which refers to the fourth industrial revolution characterized by cyber-physical systems and smart manufacturing. For the Software Engineer in Germany Munich, this opens vast opportunities in IoT (Internet of Things), automation, and digital twins.</w:t>
      </w:r>
    </w:p>
    <w:p>
      <w:pPr>
        <w:pStyle w:val="BodyText"/>
      </w:pPr>
      <w:r>
        <w:t xml:space="preserve">Furthermore, as Artificial Intelligence becomes integrated into industrial processes, Software Engineers are increasingly required to have competencies in machine learning operations (MLOps). The integration of AI tools into standard development workflows is a trend that will define the next decade for tech professionals in this region. Understanding how to implement ethical AI frameworks is also becoming a key responsibility.</w:t>
      </w:r>
    </w:p>
    <w:bookmarkEnd w:id="27"/>
    <w:bookmarkStart w:id="28" w:name="conclusion"/>
    <w:p>
      <w:pPr>
        <w:pStyle w:val="Heading2"/>
      </w:pPr>
      <w:r>
        <w:t xml:space="preserve">7. Conclusion</w:t>
      </w:r>
    </w:p>
    <w:p>
      <w:pPr>
        <w:pStyle w:val="FirstParagraph"/>
      </w:pPr>
      <w:r>
        <w:t xml:space="preserve">The role of the Software Engineer in Germany Munich is multifaceted, demanding a blend of high-level technical skills, rigorous adherence to privacy laws, and cultural adaptability. The city offers a unique ecosystem where traditional engineering values meet digital innovation. For professionals seeking to thrive in this environment, it is essential to view software development not just as coding, but as a holistic engineering discipline that impacts economic stability and individual rights.</w:t>
      </w:r>
    </w:p>
    <w:p>
      <w:pPr>
        <w:pStyle w:val="BodyText"/>
      </w:pPr>
      <w:r>
        <w:t xml:space="preserve">As Munich continues to solidify its position as a European tech leader, the demand for skilled Software Engineers will only grow. Those who can bridge the gap between global technological trends and local German regulatory and cultural expectations will find themselves at the vanguard of this dynamic industry. Future research should focus on the specific impacts of remote work policies on collaboration within Munich-based software teams in a post-pandemic world.</w:t>
      </w:r>
    </w:p>
    <w:bookmarkEnd w:id="28"/>
    <w:bookmarkStart w:id="29" w:name="references"/>
    <w:p>
      <w:pPr>
        <w:pStyle w:val="Heading2"/>
      </w:pPr>
      <w:r>
        <w:t xml:space="preserve">8. References</w:t>
      </w:r>
    </w:p>
    <w:p>
      <w:pPr>
        <w:numPr>
          <w:ilvl w:val="0"/>
          <w:numId w:val="1001"/>
        </w:numPr>
        <w:pStyle w:val="Compact"/>
      </w:pPr>
      <w:r>
        <w:t xml:space="preserve">Bavarian State Office for Statistics. (2023). *Economic Data and IT Sector Growth in Munich*. Munich: Statistisches Landesamt Bayern.</w:t>
      </w:r>
    </w:p>
    <w:p>
      <w:pPr>
        <w:numPr>
          <w:ilvl w:val="0"/>
          <w:numId w:val="1001"/>
        </w:numPr>
        <w:pStyle w:val="Compact"/>
      </w:pPr>
      <w:r>
        <w:t xml:space="preserve">Federal Ministry of Justice and Consumer Protection. (2018). *Text of the General Data Protection Regulation (GDPR)*. Berlin: German Government.</w:t>
      </w:r>
    </w:p>
    <w:p>
      <w:pPr>
        <w:numPr>
          <w:ilvl w:val="0"/>
          <w:numId w:val="1001"/>
        </w:numPr>
        <w:pStyle w:val="Compact"/>
      </w:pPr>
      <w:r>
        <w:t xml:space="preserve">Hoppe, M., &amp; Weber, A. (2021). *The Silicon Alps: Munich’s Rise in Tech*. Journal of European Urban Studies, 14(3), 45-62.</w:t>
      </w:r>
    </w:p>
    <w:p>
      <w:pPr>
        <w:numPr>
          <w:ilvl w:val="0"/>
          <w:numId w:val="1001"/>
        </w:numPr>
        <w:pStyle w:val="Compact"/>
      </w:pPr>
      <w:r>
        <w:t xml:space="preserve">Krause, T. (2020). *Industry 4.0 and the Role of Software Engineering in German Manufacturing*. International Conference on Engineering Technology.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Software Engineer in Munich, Germany</dc:title>
  <dc:creator/>
  <dc:language>en</dc:language>
  <cp:keywords/>
  <dcterms:created xsi:type="dcterms:W3CDTF">2026-07-30T05:26:22Z</dcterms:created>
  <dcterms:modified xsi:type="dcterms:W3CDTF">2026-07-30T05:26:22Z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