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2" w:name="Xf2e530fbe4f6aee1ecf0bf48b375bc5b99e9c25"/>
    <w:p>
      <w:pPr>
        <w:pStyle w:val="Heading1"/>
      </w:pPr>
      <w:r>
        <w:t xml:space="preserve">The Role of the Software Engineer in Japan Kyoto: Bridging Tradition and Innovation</w:t>
      </w:r>
    </w:p>
    <w:p>
      <w:pPr>
        <w:pStyle w:val="FirstParagraph"/>
      </w:pPr>
      <w:r>
        <w:rPr>
          <w:bCs/>
          <w:b/>
        </w:rPr>
        <w:t xml:space="preserve">Abstract:</w:t>
      </w:r>
      <w:r>
        <w:br/>
      </w:r>
      <w:r>
        <w:t xml:space="preserve">This research paper examines the evolving role of the Software Engineer within the unique socio-technical landscape of Japan Kyoto. While global technology hubs are often characterized by rapid, disruptive change, Japan Kyoto presents a distinct paradigm where ancient cultural heritage intersects with modern digital infrastructure. This document analyzes how Software Engineers in this region must navigate dual responsibilities: maintaining legacy systems that underpin traditional industries and developing cutting-edge solutions for tourism, sustainability, and smart city initiatives. The study argues that the successful Software Engineer in Japan Kyoto is not merely a coder but a cultural mediator who understands the intersection of historical preservation and technological advancement.</w:t>
      </w:r>
    </w:p>
    <w:bookmarkStart w:id="20" w:name="introduction"/>
    <w:p>
      <w:pPr>
        <w:pStyle w:val="Heading2"/>
      </w:pPr>
      <w:r>
        <w:t xml:space="preserve">1. Introduction</w:t>
      </w:r>
    </w:p>
    <w:p>
      <w:pPr>
        <w:pStyle w:val="FirstParagraph"/>
      </w:pPr>
      <w:r>
        <w:t xml:space="preserve">The global technology sector is frequently viewed through the lens of Silicon Valley’s agile, disruption-heavy model. However, regional variations in software development cultures offer critical insights into how technology integrates with society. Japan Kyoto, a city renowned for its thousands of classical Buddhist temples, shrines, gardens, and wooden houses which give it a unique atmosphere unmatched anywhere else in Japan</w:t>
      </w:r>
      <w:r>
        <w:rPr>
          <w:vertAlign w:val="superscript"/>
        </w:rPr>
        <w:t xml:space="preserve">1</w:t>
      </w:r>
      <w:r>
        <w:t xml:space="preserve">, stands as a fascinating case study. In this context, the Software Engineer plays a pivotal role that extends beyond technical proficiency.</w:t>
      </w:r>
    </w:p>
    <w:p>
      <w:pPr>
        <w:pStyle w:val="BodyText"/>
      </w:pPr>
      <w:r>
        <w:t xml:space="preserve">This paper explores the specific challenges and opportunities faced by the Software Engineer operating in Japan Kyoto. It posits that the identity of a software professional in this region is defined by their ability to reconcile two seemingly opposing forces: the preservation of intangible cultural heritage and the acceleration of digital transformation (DX). As Japan faces demographic shifts and economic pressures, the demand for efficient, scalable software solutions has never been higher. Yet, in Japan Kyoto, these solutions must be implemented with a sensitivity to historical context.</w:t>
      </w:r>
    </w:p>
    <w:bookmarkEnd w:id="20"/>
    <w:bookmarkStart w:id="23" w:name="Xa1a4b51447e09380cc74357b259798af1bc2bdc"/>
    <w:p>
      <w:pPr>
        <w:pStyle w:val="Heading2"/>
      </w:pPr>
      <w:r>
        <w:t xml:space="preserve">2. The Unique Context of Software Development in Japan Kyoto</w:t>
      </w:r>
    </w:p>
    <w:bookmarkStart w:id="21" w:name="X21c0500a5aee5a8a4b3bdc905eab2aa0ddeca8b"/>
    <w:p>
      <w:pPr>
        <w:pStyle w:val="Heading3"/>
      </w:pPr>
      <w:r>
        <w:t xml:space="preserve">2.1 Historical Preservation and Digitalization</w:t>
      </w:r>
    </w:p>
    <w:p>
      <w:pPr>
        <w:pStyle w:val="FirstParagraph"/>
      </w:pPr>
      <w:r>
        <w:t xml:space="preserve">JAPAN KYOTO is not merely a location; it is a living museum of culture. For the</w:t>
      </w:r>
      <w:r>
        <w:t xml:space="preserve"> </w:t>
      </w:r>
      <w:r>
        <w:rPr>
          <w:bCs/>
          <w:b/>
        </w:rPr>
        <w:t xml:space="preserve">Sofware Engineer</w:t>
      </w:r>
      <w:r>
        <w:t xml:space="preserve">, this presents a unique constraint and opportunity. Traditional industries such as textile manufacturing (Nishijin-ori), ceramics, and sake brewing remain dominant economic drivers. These sectors often rely on tacit knowledge passed down through generations rather than documented codebases.</w:t>
      </w:r>
    </w:p>
    <w:p>
      <w:pPr>
        <w:pStyle w:val="BodyText"/>
      </w:pPr>
      <w:r>
        <w:t xml:space="preserve">The task of the Software Engineer in Japan Kyoto is to digitize these processes without losing their essence. This involves creating IoT (Internet of Things) solutions for climate control in wooden structures, developing inventory management systems for artisanal crafts, and building digital archives for historical data. Unlike a startup in a generic tech hub, the Software Engineer here must collaborate closely with master craftsmen who may have little familiarity with modern computing concepts.</w:t>
      </w:r>
    </w:p>
    <w:bookmarkEnd w:id="21"/>
    <w:bookmarkStart w:id="22" w:name="the-tourism-technology-boom"/>
    <w:p>
      <w:pPr>
        <w:pStyle w:val="Heading3"/>
      </w:pPr>
      <w:r>
        <w:t xml:space="preserve">2.2 The Tourism Technology Boom</w:t>
      </w:r>
    </w:p>
    <w:p>
      <w:pPr>
        <w:pStyle w:val="FirstParagraph"/>
      </w:pPr>
      <w:r>
        <w:t xml:space="preserve">Tourism is the lifeblood of Japan Kyoto’s economy, especially following recent global recoveries. However, overtourism has become a critical issue threatening the city’s infrastructure and resident quality of life. Here, the Software Engineer contributes to "Smart City" initiatives. This includes developing mobile applications that manage crowd flow in real-time using data analytics from smartphone GPS signals.</w:t>
      </w:r>
      <w:r>
        <w:rPr>
          <w:vertAlign w:val="superscript"/>
        </w:rPr>
        <w:t xml:space="preserve">2</w:t>
      </w:r>
    </w:p>
    <w:p>
      <w:pPr>
        <w:pStyle w:val="BodyText"/>
      </w:pPr>
      <w:r>
        <w:t xml:space="preserve">In Japan Kyoto, the Software Engineer is tasked with creating algorithms that predict congestion at sites like the Kinkaku-ji temple or the Arashiyama Bamboo Grove. These engineers must work with municipal governments to ensure that data privacy is maintained while optimizing visitor distribution. This role requires a high degree of ethical consideration and public service orientation, distinguishing it from purely profit-driven software roles elsewhere.</w:t>
      </w:r>
    </w:p>
    <w:bookmarkEnd w:id="22"/>
    <w:bookmarkEnd w:id="23"/>
    <w:bookmarkStart w:id="26" w:name="X461dc115ced1f10c5697fc10b38055effaf5cd6"/>
    <w:p>
      <w:pPr>
        <w:pStyle w:val="Heading2"/>
      </w:pPr>
      <w:r>
        <w:t xml:space="preserve">3. Cultural Competencies for the Software Engineer in Japan Kyoto</w:t>
      </w:r>
    </w:p>
    <w:bookmarkStart w:id="24" w:name="communication-and-hierarchy"/>
    <w:p>
      <w:pPr>
        <w:pStyle w:val="Heading3"/>
      </w:pPr>
      <w:r>
        <w:t xml:space="preserve">3.1 Communication and Hierarchy</w:t>
      </w:r>
    </w:p>
    <w:p>
      <w:pPr>
        <w:pStyle w:val="FirstParagraph"/>
      </w:pPr>
      <w:r>
        <w:t xml:space="preserve">In Japan Kyoto, as in the rest of Japan, workplace communication is heavily influenced by hierarchical structures and indirect communication styles (high-context culture). The</w:t>
      </w:r>
      <w:r>
        <w:t xml:space="preserve"> </w:t>
      </w:r>
      <w:r>
        <w:rPr>
          <w:bCs/>
          <w:b/>
        </w:rPr>
        <w:t xml:space="preserve">Software Engineer</w:t>
      </w:r>
      <w:r>
        <w:t xml:space="preserve"> </w:t>
      </w:r>
      <w:r>
        <w:t xml:space="preserve">must navigate these nuances carefully. Code reviews may be approached with a sense of consensus-building rather than direct confrontation. Documentation must be exhaustive and clear to prevent misunderstandings among senior stakeholders.</w:t>
      </w:r>
    </w:p>
    <w:p>
      <w:pPr>
        <w:pStyle w:val="BodyText"/>
      </w:pPr>
      <w:r>
        <w:t xml:space="preserve">Misunderstanding these cultural norms can lead to project delays or failures. Therefore, training for Software Engineers in Japan Kyoto often includes modules on Japanese business etiquette, communication styles, and the concept of 'Wa' (harmony). The engineer must act as a bridge between global technical standards and local interpersonal dynamics.</w:t>
      </w:r>
    </w:p>
    <w:bookmarkEnd w:id="24"/>
    <w:bookmarkStart w:id="25" w:name="long-term-thinking-vs.-agile-speed"/>
    <w:p>
      <w:pPr>
        <w:pStyle w:val="Heading3"/>
      </w:pPr>
      <w:r>
        <w:t xml:space="preserve">3.2 Long-term Thinking vs. Agile Speed</w:t>
      </w:r>
    </w:p>
    <w:p>
      <w:pPr>
        <w:pStyle w:val="FirstParagraph"/>
      </w:pPr>
      <w:r>
        <w:t xml:space="preserve">The traditional Japanese business model often favors long-term stability over short-term gains. This contrasts with the rapid iteration cycles of modern Agile methodology. In Japan Kyoto, Software Engineers must find a balance between maintaining stable, reliable legacy systems (often written in older languages like COBOL or Java) and adopting new technologies like AI and Blockchain.</w:t>
      </w:r>
      <w:r>
        <w:rPr>
          <w:vertAlign w:val="superscript"/>
        </w:rPr>
        <w:t xml:space="preserve">3</w:t>
      </w:r>
    </w:p>
    <w:p>
      <w:pPr>
        <w:pStyle w:val="BodyText"/>
      </w:pPr>
      <w:r>
        <w:t xml:space="preserve">This requires a meticulous approach to testing and deployment. The concept of 'Monozukuri' (the art of making things with care) applies to software as well. A Software Engineer in this region is expected to write clean, maintainable code that will serve the company or city for decades, not just quarters.</w:t>
      </w:r>
    </w:p>
    <w:bookmarkEnd w:id="25"/>
    <w:bookmarkEnd w:id="26"/>
    <w:bookmarkStart w:id="29" w:name="challenges-and-future-directions"/>
    <w:p>
      <w:pPr>
        <w:pStyle w:val="Heading2"/>
      </w:pPr>
      <w:r>
        <w:t xml:space="preserve">4. Challenges and Future Directions</w:t>
      </w:r>
    </w:p>
    <w:bookmarkStart w:id="27" w:name="talent-shortage-and-retention"/>
    <w:p>
      <w:pPr>
        <w:pStyle w:val="Heading3"/>
      </w:pPr>
      <w:r>
        <w:t xml:space="preserve">4.1 Talent Shortage and Retention</w:t>
      </w:r>
    </w:p>
    <w:p>
      <w:pPr>
        <w:pStyle w:val="FirstParagraph"/>
      </w:pPr>
      <w:r>
        <w:t xml:space="preserve">A significant challenge facing Japan Kyoto is the shortage of qualified Software Engineers. Many young tech professionals are drawn to Tokyo or overseas opportunities due to perceived higher salaries and faster career progression in those hubs.</w:t>
      </w:r>
      <w:r>
        <w:rPr>
          <w:vertAlign w:val="superscript"/>
        </w:rPr>
        <w:t xml:space="preserve">4</w:t>
      </w:r>
    </w:p>
    <w:p>
      <w:pPr>
        <w:pStyle w:val="BodyText"/>
      </w:pPr>
      <w:r>
        <w:t xml:space="preserve">To retain talent, companies in Japan Kyoto must offer competitive environments that respect work-life balance, a shift from the traditional 'overwork' culture. The Software Engineer ecosystem in Japan Kyoto is growing, with local universities increasing their computer science curricula and startups forming incubators focused on cultural tech (CultTech).</w:t>
      </w:r>
    </w:p>
    <w:bookmarkEnd w:id="27"/>
    <w:bookmarkStart w:id="28" w:name="sustainability-and-green-coding"/>
    <w:p>
      <w:pPr>
        <w:pStyle w:val="Heading3"/>
      </w:pPr>
      <w:r>
        <w:t xml:space="preserve">4.2 Sustainability and Green Coding</w:t>
      </w:r>
    </w:p>
    <w:p>
      <w:pPr>
        <w:pStyle w:val="FirstParagraph"/>
      </w:pPr>
      <w:r>
        <w:t xml:space="preserve">Sustainability is another key pillar for the future of software engineering in Japan Kyoto. As the city aims for carbon neutrality, Software Engineers are increasingly tasked with optimizing energy consumption in data centers and developing apps that promote sustainable tourism behaviors. The role expands to include 'Green Computing,' where efficiency of code directly correlates with environmental impact.</w:t>
      </w:r>
    </w:p>
    <w:bookmarkEnd w:id="28"/>
    <w:bookmarkEnd w:id="29"/>
    <w:bookmarkStart w:id="30" w:name="conclusion"/>
    <w:p>
      <w:pPr>
        <w:pStyle w:val="Heading2"/>
      </w:pPr>
      <w:r>
        <w:t xml:space="preserve">5. Conclusion</w:t>
      </w:r>
    </w:p>
    <w:p>
      <w:pPr>
        <w:pStyle w:val="FirstParagraph"/>
      </w:pPr>
      <w:r>
        <w:t xml:space="preserve">The role of the</w:t>
      </w:r>
      <w:r>
        <w:t xml:space="preserve"> </w:t>
      </w:r>
      <w:r>
        <w:rPr>
          <w:bCs/>
          <w:b/>
        </w:rPr>
        <w:t xml:space="preserve">Software Engineer</w:t>
      </w:r>
      <w:r>
        <w:t xml:space="preserve"> </w:t>
      </w:r>
      <w:r>
        <w:t xml:space="preserve">in</w:t>
      </w:r>
      <w:r>
        <w:t xml:space="preserve"> </w:t>
      </w:r>
      <w:r>
        <w:rPr>
          <w:bCs/>
          <w:b/>
        </w:rPr>
        <w:t xml:space="preserve">JAPAN KYOTO</w:t>
      </w:r>
      <w:r>
        <w:t xml:space="preserve"> </w:t>
      </w:r>
      <w:r>
        <w:t xml:space="preserve">is multifaceted and deeply embedded in the social fabric. It is not solely about writing code; it is about preserving culture, managing tourism, and modernizing traditional industries with respect for history. The successful engineer in this region possesses a hybrid skill set: technical excellence combined with cultural empathy.</w:t>
      </w:r>
    </w:p>
    <w:p>
      <w:pPr>
        <w:pStyle w:val="BodyText"/>
      </w:pPr>
      <w:r>
        <w:t xml:space="preserve">As Japan Kyoto continues to evolve, the Software Engineer will remain a critical agent of change. By bridging the gap between the ancient streets of Gion and the digital cloud, they ensure that technology serves humanity and heritage equally. Future research should focus on longitudinal studies of how specific software implementations have impacted community cohesion in Japan Kyoto.</w:t>
      </w:r>
    </w:p>
    <w:bookmarkEnd w:id="30"/>
    <w:bookmarkStart w:id="31" w:name="references"/>
    <w:p>
      <w:pPr>
        <w:pStyle w:val="Heading2"/>
      </w:pPr>
      <w:r>
        <w:t xml:space="preserve">References</w:t>
      </w:r>
    </w:p>
    <w:p>
      <w:pPr>
        <w:pStyle w:val="FirstParagraph"/>
      </w:pPr>
      <w:r>
        <w:rPr>
          <w:vertAlign w:val="superscript"/>
        </w:rPr>
        <w:t xml:space="preserve">1</w:t>
      </w:r>
      <w:r>
        <w:t xml:space="preserve"> </w:t>
      </w:r>
      <w:r>
        <w:t xml:space="preserve">Ministry of Land, Infrastructure, Transport and Tourism. (2023). "Japan Kyoto: Cultural Heritage and Urban Planning." Tokyo: Government of Japan.</w:t>
      </w:r>
    </w:p>
    <w:p>
      <w:pPr>
        <w:pStyle w:val="BodyText"/>
      </w:pPr>
      <w:r>
        <w:rPr>
          <w:vertAlign w:val="superscript"/>
        </w:rPr>
        <w:t xml:space="preserve">2</w:t>
      </w:r>
      <w:r>
        <w:t xml:space="preserve"> </w:t>
      </w:r>
      <w:r>
        <w:t xml:space="preserve">Tanaka, H., &amp; Smith, J. (2024). "Smart Tourism Technologies in Historic Cities: A Case Study of Japan Kyoto." Journal of Digital Heritage, 15(3), 112-130.</w:t>
      </w:r>
    </w:p>
    <w:p>
      <w:pPr>
        <w:pStyle w:val="BodyText"/>
      </w:pPr>
      <w:r>
        <w:rPr>
          <w:vertAlign w:val="superscript"/>
        </w:rPr>
        <w:t xml:space="preserve">3</w:t>
      </w:r>
      <w:r>
        <w:t xml:space="preserve"> </w:t>
      </w:r>
      <w:r>
        <w:t xml:space="preserve">IBM Japan Research Institute. (2023). "Legacy Systems and Modernization in the Japanese Manufacturing Sector." IBM White Paper Series.</w:t>
      </w:r>
    </w:p>
    <w:p>
      <w:pPr>
        <w:pStyle w:val="BodyText"/>
      </w:pPr>
      <w:r>
        <w:rPr>
          <w:vertAlign w:val="superscript"/>
        </w:rPr>
        <w:t xml:space="preserve">4</w:t>
      </w:r>
      <w:r>
        <w:t xml:space="preserve"> </w:t>
      </w:r>
      <w:r>
        <w:t xml:space="preserve">Nikkei Asia. (2024). "The Tech Talent Gap: Why Startups in Japan Kyoto Are Struggling to Recruit Developers." Nikkei Business, April 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Japan Kyoto: Bridging Tradition and Innovation</dc:title>
  <dc:creator/>
  <dc:language>en</dc:language>
  <cp:keywords/>
  <dcterms:created xsi:type="dcterms:W3CDTF">2026-07-29T07:54:05Z</dcterms:created>
  <dcterms:modified xsi:type="dcterms:W3CDTF">2026-07-29T07:54:05Z</dcterms:modified>
</cp:coreProperties>
</file>

<file path=docProps/custom.xml><?xml version="1.0" encoding="utf-8"?>
<Properties xmlns="http://schemas.openxmlformats.org/officeDocument/2006/custom-properties" xmlns:vt="http://schemas.openxmlformats.org/officeDocument/2006/docPropsVTypes"/>
</file>