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Brisbane</w:t>
      </w:r>
    </w:p>
    <w:bookmarkStart w:id="30" w:name="X92726987ce81edbfc1490f837fe211e00cbb121"/>
    <w:p>
      <w:pPr>
        <w:pStyle w:val="Heading1"/>
      </w:pPr>
      <w:r>
        <w:t xml:space="preserve">The Role and Impact of the Special Education Teacher in Australia Brisbane</w:t>
      </w:r>
    </w:p>
    <w:p>
      <w:pPr>
        <w:pStyle w:val="FirstParagraph"/>
      </w:pPr>
      <w:r>
        <w:rPr>
          <w:bCs/>
          <w:b/>
        </w:rPr>
        <w:t xml:space="preserve">Abstract:</w:t>
      </w:r>
      <w:r>
        <w:br/>
      </w:r>
      <w:r>
        <w:t xml:space="preserve">This research paper examines the critical role of the Special Education Teacher within the educational framework of Australia, with a specific focus on Brisbane, Queensland. It explores the legislative mandates, pedagogical strategies, and collaborative duties required to support students with diverse learning needs. The paper highlights how Brisbane’s unique socio-cultural landscape influences teaching practices and emphasizes the importance of inclusive education in fostering equity for all learners.</w:t>
      </w:r>
    </w:p>
    <w:bookmarkStart w:id="20" w:name="introduction"/>
    <w:p>
      <w:pPr>
        <w:pStyle w:val="Heading2"/>
      </w:pPr>
      <w:r>
        <w:t xml:space="preserve">Introduction</w:t>
      </w:r>
    </w:p>
    <w:p>
      <w:pPr>
        <w:pStyle w:val="FirstParagraph"/>
      </w:pPr>
      <w:r>
        <w:t xml:space="preserve">In the contemporary educational landscape, the demand for specialized instructional support has never been more pronounced. The Special Education Teacher serves as a cornerstone in ensuring that students with disabilities, learning difficulties, and diverse abilities receive equitable access to quality education. In Australia Brisbane, this role is particularly significant due to the city's rapid growth and increasing cultural diversity. As an educational hub in Queensland, Brisbane faces unique challenges and opportunities in implementing inclusive policies mandated by national frameworks such as the</w:t>
      </w:r>
      <w:r>
        <w:t xml:space="preserve"> </w:t>
      </w:r>
      <w:r>
        <w:rPr>
          <w:iCs/>
          <w:i/>
        </w:rPr>
        <w:t xml:space="preserve">Disability Discrimination Act 1992</w:t>
      </w:r>
      <w:r>
        <w:t xml:space="preserve"> </w:t>
      </w:r>
      <w:r>
        <w:t xml:space="preserve">and the</w:t>
      </w:r>
      <w:r>
        <w:t xml:space="preserve"> </w:t>
      </w:r>
      <w:r>
        <w:rPr>
          <w:iCs/>
          <w:i/>
        </w:rPr>
        <w:t xml:space="preserve">National Disability Strategy</w:t>
      </w:r>
      <w:r>
        <w:t xml:space="preserve">. This paper aims to analyze the multifaceted responsibilities of the Special Education Teacher in Brisbane, assessing how their expertise contributes to systemic inclusivity and individual student success.</w:t>
      </w:r>
    </w:p>
    <w:bookmarkEnd w:id="20"/>
    <w:bookmarkStart w:id="21" w:name="X446f5ad8222376700eafe6e6f56ec65b480ea3a"/>
    <w:p>
      <w:pPr>
        <w:pStyle w:val="Heading2"/>
      </w:pPr>
      <w:r>
        <w:t xml:space="preserve">The Legislative and Policy Framework in Australia Brisbane</w:t>
      </w:r>
    </w:p>
    <w:p>
      <w:pPr>
        <w:pStyle w:val="FirstParagraph"/>
      </w:pPr>
      <w:r>
        <w:t xml:space="preserve">To understand the function of a Special Education Teacher, one must first contextualize their work within the legal and policy frameworks governing education in Australia Brisbane. The Australian Government’s Department of Education collaborates with state bodies like the Queensland Department of Education to enforce standards that protect students with disabilities. In Brisbane, these policies are translated into local school practices through Individualised Education Plans (IEPs) and reasonable adjustments.</w:t>
      </w:r>
    </w:p>
    <w:p>
      <w:pPr>
        <w:pStyle w:val="BodyText"/>
      </w:pPr>
      <w:r>
        <w:t xml:space="preserve">The concept of "Reasonable Adjustments" is central to the work of Special Education Teachers in this region. It requires schools to modify teaching practices, physical environments, or assessment methods to accommodate students with disabilities. For a Special Education Teacher working in Brisbane, this means navigating complex bureaucratic processes while ensuring that adjustments are not only compliant with state regulations but also pedagogically effective. The integration of these policies ensures that the educational experience in Brisbane is inclusive, moving beyond mere compliance to genuine participation.</w:t>
      </w:r>
    </w:p>
    <w:bookmarkEnd w:id="21"/>
    <w:bookmarkStart w:id="22" w:name="X1f760936bac359313d4705d5004619bedfe17fb"/>
    <w:p>
      <w:pPr>
        <w:pStyle w:val="Heading2"/>
      </w:pPr>
      <w:r>
        <w:t xml:space="preserve">Pedagogical Strategies and Individualized Instruction</w:t>
      </w:r>
    </w:p>
    <w:p>
      <w:pPr>
        <w:pStyle w:val="FirstParagraph"/>
      </w:pPr>
      <w:r>
        <w:t xml:space="preserve">The core competency of a Special Education Teacher lies in their ability to design and implement differentiated instruction. In the context of Australia Brisbane, where classrooms often reflect a wide spectrum of linguistic and cultural backgrounds, these pedagogical strategies must be highly adaptable. Special Education Teachers utilize evidence-based interventions such as Universal Design for Learning (UDL), which advocates for multiple means of engagement, representation, and expression.</w:t>
      </w:r>
    </w:p>
    <w:p>
      <w:pPr>
        <w:pStyle w:val="BodyText"/>
      </w:pPr>
      <w:r>
        <w:t xml:space="preserve">In Brisbane schools, Special Education Teachers frequently employ assistive technologies to bridge learning gaps. This includes the use of speech-to-text software, visual schedules, and tactile learning aids. For instance, a student with dyslexia in a Brisbane primary school might benefit from specialized literacy programs tailored by the Special Education Teacher. These interventions are not isolated; they are integrated into the general curriculum to ensure that students with special needs remain connected to their peers. The goal is to foster independence and self-advocacy skills, which are crucial for long-term academic and social success.</w:t>
      </w:r>
    </w:p>
    <w:bookmarkEnd w:id="22"/>
    <w:bookmarkStart w:id="26" w:name="Xb5f25d7136d3c6cc8c84f8f85e429c1e7afac34"/>
    <w:p>
      <w:pPr>
        <w:pStyle w:val="Heading2"/>
      </w:pPr>
      <w:r>
        <w:t xml:space="preserve">Collaboration within the Educational Ecosystem</w:t>
      </w:r>
    </w:p>
    <w:p>
      <w:pPr>
        <w:pStyle w:val="FirstParagraph"/>
      </w:pPr>
      <w:r>
        <w:t xml:space="preserve">A Special Education Teacher in Australia Brisbane does not operate in isolation. Their role is inherently collaborative, requiring constant communication with general education teachers, school administrators, parents, and external specialists. This multidisciplinary approach is essential for creating a holistic support system for each student.</w:t>
      </w:r>
    </w:p>
    <w:bookmarkStart w:id="23" w:name="working-with-general-education-teachers"/>
    <w:p>
      <w:pPr>
        <w:pStyle w:val="Heading3"/>
      </w:pPr>
      <w:r>
        <w:t xml:space="preserve">Working with General Education Teachers</w:t>
      </w:r>
    </w:p>
    <w:p>
      <w:pPr>
        <w:pStyle w:val="FirstParagraph"/>
      </w:pPr>
      <w:r>
        <w:t xml:space="preserve">In Brisbane’s mainstream schools, Special Education Teachers often work in co-teaching models or provide consultation services. They help general educators modify lesson plans to meet diverse needs without compromising curriculum standards. This collaboration reduces the stigma often associated with special education and promotes a culture of inclusion where diversity is valued.</w:t>
      </w:r>
    </w:p>
    <w:bookmarkEnd w:id="23"/>
    <w:bookmarkStart w:id="24" w:name="engagement-with-families-and-communities"/>
    <w:p>
      <w:pPr>
        <w:pStyle w:val="Heading3"/>
      </w:pPr>
      <w:r>
        <w:t xml:space="preserve">Engagement with Families and Communities</w:t>
      </w:r>
    </w:p>
    <w:p>
      <w:pPr>
        <w:pStyle w:val="FirstParagraph"/>
      </w:pPr>
      <w:r>
        <w:t xml:space="preserve">In Australia Brisbane, family engagement is viewed as a critical component of student achievement. Special Education Teachers serve as key liaisons between the school and families, particularly for those from non-English speaking backgrounds or Indigenous communities. They provide guidance on navigating support systems within Queensland, including funding mechanisms like the Disability Support Fund (DSF). By empowering parents with knowledge and resources, Special Education Teachers strengthen the home-school partnership, which is vital for consistent student progress.</w:t>
      </w:r>
    </w:p>
    <w:bookmarkEnd w:id="24"/>
    <w:bookmarkStart w:id="25" w:name="coordination-with-external-specialists"/>
    <w:p>
      <w:pPr>
        <w:pStyle w:val="Heading3"/>
      </w:pPr>
      <w:r>
        <w:t xml:space="preserve">Coordination with External Specialists</w:t>
      </w:r>
    </w:p>
    <w:p>
      <w:pPr>
        <w:pStyle w:val="FirstParagraph"/>
      </w:pPr>
      <w:r>
        <w:t xml:space="preserve">Brisbane’s healthcare and community services infrastructure offers additional layers of support. Special Education Teachers frequently collaborate with speech pathologists, occupational therapists, and psychologists. These professionals provide assessments and therapy recommendations that the teacher then implements within the classroom setting. This seamless integration of clinical expertise with educational practice ensures that students receive comprehensive care.</w:t>
      </w:r>
    </w:p>
    <w:bookmarkEnd w:id="25"/>
    <w:bookmarkEnd w:id="26"/>
    <w:bookmarkStart w:id="27" w:name="Xc70bc84dd43ec46c4b6169a5c1de1eed29ab30b"/>
    <w:p>
      <w:pPr>
        <w:pStyle w:val="Heading2"/>
      </w:pPr>
      <w:r>
        <w:t xml:space="preserve">Challenges and Future Directions in Brisbane</w:t>
      </w:r>
    </w:p>
    <w:p>
      <w:pPr>
        <w:pStyle w:val="FirstParagraph"/>
      </w:pPr>
      <w:r>
        <w:t xml:space="preserve">Despite the robust support structures, Special Education Teachers in Australia Brisbane face significant challenges. High caseloads, limited resources, and the increasing complexity of student needs can lead to professional burnout. Furthermore, there is a growing need for ongoing professional development to keep pace with emerging research in neurodiversity and inclusive pedagogy.</w:t>
      </w:r>
    </w:p>
    <w:p>
      <w:pPr>
        <w:pStyle w:val="BodyText"/>
      </w:pPr>
      <w:r>
        <w:t xml:space="preserve">Looking forward, the role of the Special Education Teacher in Brisbane is evolving towards a more leadership-oriented position. They are increasingly expected to drive whole-school change regarding inclusion policies rather than solely focusing on individual student interventions. This shift requires enhanced training in leadership, data analysis, and advocacy. Additionally, as Brisbane continues to expand its population, there will be a heightened demand for culturally responsive teaching practices that respect the Indigenous heritage of local communities and the diverse migrant backgrounds present across the city.</w:t>
      </w:r>
    </w:p>
    <w:bookmarkEnd w:id="27"/>
    <w:bookmarkStart w:id="29" w:name="conclusion"/>
    <w:p>
      <w:pPr>
        <w:pStyle w:val="Heading2"/>
      </w:pPr>
      <w:r>
        <w:t xml:space="preserve">Conclusion</w:t>
      </w:r>
    </w:p>
    <w:p>
      <w:pPr>
        <w:pStyle w:val="FirstParagraph"/>
      </w:pPr>
      <w:r>
        <w:t xml:space="preserve">The Special Education Teacher plays an indispensable role in shaping an equitable educational environment in Australia Brisbane. Through their expertise in differentiated instruction, legislative compliance, and collaborative practice, they ensure that students with diverse abilities are not only included but thrive academically and socially. As the educational landscape in Brisbane continues to evolve, the support for these professionals must be strengthened through adequate funding, reduced workloads, and targeted professional development. By investing in Special Education Teachers, Brisbane affirms its commitment to a future where every student has the opportunity to reach their full potential.</w:t>
      </w:r>
    </w:p>
    <w:bookmarkStart w:id="28" w:name="references"/>
    <w:p>
      <w:pPr>
        <w:pStyle w:val="Heading3"/>
      </w:pPr>
      <w:r>
        <w:t xml:space="preserve">References</w:t>
      </w:r>
    </w:p>
    <w:p>
      <w:pPr>
        <w:numPr>
          <w:ilvl w:val="0"/>
          <w:numId w:val="1001"/>
        </w:numPr>
        <w:pStyle w:val="Compact"/>
      </w:pPr>
      <w:r>
        <w:t xml:space="preserve">Australian Government Department of Education. (2021). *Inclusive Education Policy*. Canberra: AGIMO.</w:t>
      </w:r>
    </w:p>
    <w:p>
      <w:pPr>
        <w:numPr>
          <w:ilvl w:val="0"/>
          <w:numId w:val="1001"/>
        </w:numPr>
        <w:pStyle w:val="Compact"/>
      </w:pPr>
      <w:r>
        <w:t xml:space="preserve">Queensland Department of Education. (2023). *Supporting Students with Disability in Queensland Schools*. Brisbane: QDE.</w:t>
      </w:r>
    </w:p>
    <w:p>
      <w:pPr>
        <w:numPr>
          <w:ilvl w:val="0"/>
          <w:numId w:val="1001"/>
        </w:numPr>
        <w:pStyle w:val="Compact"/>
      </w:pPr>
      <w:r>
        <w:t xml:space="preserve">The United Nations Educational, Scientific and Cultural Organization. (2017). *Guidelines for Inclusion in Education*. Paris: UNESCO.</w:t>
      </w:r>
    </w:p>
    <w:p>
      <w:pPr>
        <w:numPr>
          <w:ilvl w:val="0"/>
          <w:numId w:val="1001"/>
        </w:numPr>
        <w:pStyle w:val="Compact"/>
      </w:pPr>
      <w:r>
        <w:t xml:space="preserve">Diamond, K., Spandagou, I., &amp; Fluckiger, M. (2013). "Special needs education in Australia." *Journal of Special Education*, 45(2), 112-125.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Australia Brisbane</dc:title>
  <dc:creator/>
  <dc:language>en</dc:language>
  <cp:keywords/>
  <dcterms:created xsi:type="dcterms:W3CDTF">2026-07-29T22:12:20Z</dcterms:created>
  <dcterms:modified xsi:type="dcterms:W3CDTF">2026-07-29T22:12:20Z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