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Brazil:</w:t>
      </w:r>
      <w:r>
        <w:t xml:space="preserve"> </w:t>
      </w:r>
      <w:r>
        <w:t xml:space="preserve">A</w:t>
      </w:r>
      <w:r>
        <w:t xml:space="preserve"> </w:t>
      </w:r>
      <w:r>
        <w:t xml:space="preserve">Focus</w:t>
      </w:r>
      <w:r>
        <w:t xml:space="preserve"> </w:t>
      </w:r>
      <w:r>
        <w:t xml:space="preserve">on</w:t>
      </w:r>
      <w:r>
        <w:t xml:space="preserve"> </w:t>
      </w:r>
      <w:r>
        <w:t xml:space="preserve">Rio</w:t>
      </w:r>
      <w:r>
        <w:t xml:space="preserve"> </w:t>
      </w:r>
      <w:r>
        <w:t xml:space="preserve">de</w:t>
      </w:r>
      <w:r>
        <w:t xml:space="preserve"> </w:t>
      </w:r>
      <w:r>
        <w:t xml:space="preserve">Janeiro</w:t>
      </w:r>
    </w:p>
    <w:bookmarkStart w:id="32" w:name="X9e771969613d2d6ab0004b15abcf5a6ac347e7f"/>
    <w:p>
      <w:pPr>
        <w:pStyle w:val="Heading1"/>
      </w:pPr>
      <w:r>
        <w:t xml:space="preserve">The Role and Challenges of Special Education Teachers in Brazil:</w:t>
      </w:r>
      <w:r>
        <w:br/>
      </w:r>
      <w:r>
        <w:t xml:space="preserve">A Focus on Rio de Janeiro</w:t>
      </w:r>
    </w:p>
    <w:p>
      <w:pPr>
        <w:pStyle w:val="FirstParagraph"/>
      </w:pPr>
      <w:r>
        <w:rPr>
          <w:bCs/>
          <w:b/>
        </w:rPr>
        <w:t xml:space="preserve">Date:</w:t>
      </w:r>
      <w:r>
        <w:t xml:space="preserve"> </w:t>
      </w:r>
      <w:r>
        <w:t xml:space="preserve">October 26, 2023</w:t>
      </w:r>
      <w:r>
        <w:br/>
      </w:r>
      <w:r>
        <w:rPr>
          <w:bCs/>
          <w:b/>
        </w:rPr>
        <w:t xml:space="preserve">Subject:</w:t>
      </w:r>
      <w:r>
        <w:t xml:space="preserve">Inclusive Education Policy and Practice</w:t>
      </w:r>
    </w:p>
    <w:bookmarkStart w:id="20" w:name="i.-abstract"/>
    <w:p>
      <w:pPr>
        <w:pStyle w:val="Heading2"/>
      </w:pPr>
      <w:r>
        <w:t xml:space="preserve">I. Abstract</w:t>
      </w:r>
    </w:p>
    <w:p>
      <w:pPr>
        <w:pStyle w:val="FirstParagraph"/>
      </w:pPr>
      <w:r>
        <w:t xml:space="preserve">The integration of inclusive education into the Brazilian public school system represents one of the most significant pedagogical shifts in the country's educational history. Central to this transition is the Special Education Teacher, a professional whose role has evolved from isolated support within specialized institutions to a pivotal figure in mainstream classrooms. This research paper examines the specific context of Rio de Janeiro, Brazil’s second-largest city and a cultural hub with stark socioeconomic contrasts. It analyzes how Special Education Teachers in Rio de Janeiro navigate the complexities of implementing inclusive policies while facing systemic challenges such as resource scarcity, lack of specialized training, and societal attitudes toward disability.</w:t>
      </w:r>
    </w:p>
    <w:bookmarkEnd w:id="20"/>
    <w:bookmarkStart w:id="21" w:name="ii.-introduction"/>
    <w:p>
      <w:pPr>
        <w:pStyle w:val="Heading2"/>
      </w:pPr>
      <w:r>
        <w:t xml:space="preserve">II. Introduction</w:t>
      </w:r>
    </w:p>
    <w:p>
      <w:pPr>
        <w:pStyle w:val="FirstParagraph"/>
      </w:pPr>
      <w:r>
        <w:t xml:space="preserve">In recent decades, Brazil has aligned itself with international human rights standards regarding education. The adoption of the National Policy for the Special Education offered in an inclusive perspective (2008) marked a turning point, mandating that students with disabilities, global developmental disorders, and high abilities/giftedness be educated in regular schools whenever possible. However, legislation alone does not guarantee effective inclusion. The success of this model relies heavily on the preparation and working conditions of educators.</w:t>
      </w:r>
    </w:p>
    <w:p>
      <w:pPr>
        <w:pStyle w:val="BodyText"/>
      </w:pPr>
      <w:r>
        <w:t xml:space="preserve">Rio de Janeiro presents a unique case study for this analysis. As a metropolitan area characterized by both extreme wealth and profound poverty, including numerous favelas (informal settlements), the educational landscape is uneven. The Special Education Teacher in Rio de Janeiro operates within this complex environment, tasked with bridging gaps that are often social as well as academic. This paper argues that while the legal framework for inclusion in Brazil is robust, the practical implementation in Rio de Janeiro reveals a critical need for enhanced professional development, structural support, and intersectoral collaboration.</w:t>
      </w:r>
    </w:p>
    <w:bookmarkEnd w:id="21"/>
    <w:bookmarkStart w:id="22" w:name="Xd795e94c7ff2f3aa9809907ab352bb54af9f9f6"/>
    <w:p>
      <w:pPr>
        <w:pStyle w:val="Heading2"/>
      </w:pPr>
      <w:r>
        <w:t xml:space="preserve">III. Historical Context of Inclusive Education in Brazil</w:t>
      </w:r>
    </w:p>
    <w:p>
      <w:pPr>
        <w:pStyle w:val="FirstParagraph"/>
      </w:pPr>
      <w:r>
        <w:t xml:space="preserve">Historically, education for individuals with disabilities in Brazil was segregated. These students attended specialized centers or were excluded from the school system entirely. The paradigm shift began in the 1990s, driven by global movements such as the Salamanca Statement (1994), which emphasized that regular schools with an inclusive orientation are the most effective means of combating discriminatory attitudes. In Brazil, this was codified through laws such as Law of Guidelines and Bases for National Education (LDB) in 1996 and subsequent decrees.</w:t>
      </w:r>
    </w:p>
    <w:p>
      <w:pPr>
        <w:pStyle w:val="BodyText"/>
      </w:pPr>
      <w:r>
        <w:t xml:space="preserve">The role of the Special Education Teacher emerged from this transition. Initially perceived as a substitute for regular teachers or a support figure confined to resource rooms, the modern definition positions them as co-pedagogues who assist in adapting curricula, modifying teaching methodologies, and facilitating social integration within the general classroom. This shift requires a fundamental change in mindset among all educational stakeholders.</w:t>
      </w:r>
    </w:p>
    <w:bookmarkEnd w:id="22"/>
    <w:bookmarkStart w:id="23" w:name="X6c4318a5a79e03d423fa3e300f1dfbc2b3e56ad"/>
    <w:p>
      <w:pPr>
        <w:pStyle w:val="Heading2"/>
      </w:pPr>
      <w:r>
        <w:t xml:space="preserve">IV. The Role of Special Education Teachers in Rio de Janeiro</w:t>
      </w:r>
    </w:p>
    <w:p>
      <w:pPr>
        <w:pStyle w:val="FirstParagraph"/>
      </w:pPr>
      <w:r>
        <w:t xml:space="preserve">In Rio de Janeiro, Special Education Teachers are often assigned to classrooms through the "AEE" (Additional Educational Attending) service. Their primary responsibilities include:</w:t>
      </w:r>
    </w:p>
    <w:p>
      <w:pPr>
        <w:numPr>
          <w:ilvl w:val="0"/>
          <w:numId w:val="1001"/>
        </w:numPr>
        <w:pStyle w:val="Compact"/>
      </w:pPr>
      <w:r>
        <w:rPr>
          <w:bCs/>
          <w:b/>
        </w:rPr>
        <w:t xml:space="preserve">Curricular Adaptation:</w:t>
      </w:r>
      <w:r>
        <w:t xml:space="preserve"> </w:t>
      </w:r>
      <w:r>
        <w:t xml:space="preserve">Modifying lesson plans to accommodate different learning styles and physical or cognitive needs without lowering academic standards.</w:t>
      </w:r>
    </w:p>
    <w:p>
      <w:pPr>
        <w:numPr>
          <w:ilvl w:val="0"/>
          <w:numId w:val="1001"/>
        </w:numPr>
        <w:pStyle w:val="Compact"/>
      </w:pPr>
      <w:r>
        <w:rPr>
          <w:bCs/>
          <w:b/>
        </w:rPr>
        <w:t xml:space="preserve">Trajectory Counseling:</w:t>
      </w:r>
      <w:r>
        <w:t xml:space="preserve"> </w:t>
      </w:r>
      <w:r>
        <w:t xml:space="preserve">Supporting students with individualized educational plans (IEPs) that outline specific goals and accommodations.</w:t>
      </w:r>
    </w:p>
    <w:p>
      <w:pPr>
        <w:numPr>
          <w:ilvl w:val="0"/>
          <w:numId w:val="1001"/>
        </w:numPr>
        <w:pStyle w:val="Compact"/>
      </w:pPr>
      <w:r>
        <w:rPr>
          <w:bCs/>
          <w:b/>
        </w:rPr>
        <w:t xml:space="preserve">School Community Mediation:</w:t>
      </w:r>
      <w:r>
        <w:t xml:space="preserve"> </w:t>
      </w:r>
      <w:r>
        <w:t xml:space="preserve">Educating regular teachers, parents, and peers about disability to reduce stigma and foster a supportive environment.</w:t>
      </w:r>
    </w:p>
    <w:p>
      <w:pPr>
        <w:pStyle w:val="FirstParagraph"/>
      </w:pPr>
      <w:r>
        <w:t xml:space="preserve">Rio de Janeiro’s municipal education network is vast. In neighborhoods like Tijuca or Gavea in the South Zone, resources may be more abundant than in areas such as Jacarepaguá or Bangu on the periphery. Despite this variance, Special Education Teachers across these districts report similar core duties: acting as interpreters for deaf students when sign language interpreters are unavailable, managing behavioral interventions for autistic students, and coordinating with external health professionals.</w:t>
      </w:r>
    </w:p>
    <w:bookmarkEnd w:id="23"/>
    <w:bookmarkStart w:id="28" w:name="v.-challenges-faced-in-rio-de-janeiro"/>
    <w:p>
      <w:pPr>
        <w:pStyle w:val="Heading2"/>
      </w:pPr>
      <w:r>
        <w:t xml:space="preserve">V. Challenges Faced in Rio de Janeiro</w:t>
      </w:r>
    </w:p>
    <w:p>
      <w:pPr>
        <w:pStyle w:val="FirstParagraph"/>
      </w:pPr>
      <w:r>
        <w:t xml:space="preserve">Despite the legal mandates, Special Education Teachers in Rio de Janeiro face significant obstacles that hinder effective inclusion.</w:t>
      </w:r>
    </w:p>
    <w:bookmarkStart w:id="24" w:name="X21dac9ce526b09be7a2a29b3651b283ecf4e932"/>
    <w:p>
      <w:pPr>
        <w:pStyle w:val="Heading3"/>
      </w:pPr>
      <w:r>
        <w:t xml:space="preserve">A. Lack of Adequate Training and Continuous Development</w:t>
      </w:r>
    </w:p>
    <w:p>
      <w:pPr>
        <w:pStyle w:val="FirstParagraph"/>
      </w:pPr>
      <w:r>
        <w:t xml:space="preserve">Many teachers assigned to special education roles in Rio were originally trained as regular classroom teachers who underwent brief specialization courses rather than rigorous graduate-level training in special needs pedagogy. The complexity of conditions such as autism, cerebral palsy, and intellectual disabilities requires specialized knowledge that general teaching degrees often do not provide. Continuous professional development programs offered by the Municipal Secretariat of Education (SMED) are often insufficient or inconsistent.</w:t>
      </w:r>
    </w:p>
    <w:bookmarkEnd w:id="24"/>
    <w:bookmarkStart w:id="25" w:name="Xdcd31f5c79a67d3ffb679338182448595b54ea0"/>
    <w:p>
      <w:pPr>
        <w:pStyle w:val="Heading3"/>
      </w:pPr>
      <w:r>
        <w:t xml:space="preserve">B. Infrastructure and Resource Limitations</w:t>
      </w:r>
    </w:p>
    <w:p>
      <w:pPr>
        <w:pStyle w:val="FirstParagraph"/>
      </w:pPr>
      <w:r>
        <w:t xml:space="preserve">A significant portion of schools in Rio de Janeiro lack basic accessibility features, such as ramps, accessible restrooms, and elevators. Even in newer schools found in the more affluent areas of Copacabana or Ipanema, budget constraints can limit the availability of assistive technologies (e.g., screen readers for visually impaired students) and specialized learning materials. In lower-income communities, infrastructure deficits are more severe, making physical inclusion difficult regardless of pedagogical intent.</w:t>
      </w:r>
    </w:p>
    <w:bookmarkEnd w:id="25"/>
    <w:bookmarkStart w:id="26" w:name="X1d2b8a9fbe29cb3c62d3b13dd9d8096fa1b26ea"/>
    <w:p>
      <w:pPr>
        <w:pStyle w:val="Heading3"/>
      </w:pPr>
      <w:r>
        <w:t xml:space="preserve">C. High Student-Teacher Ratios and Workload</w:t>
      </w:r>
    </w:p>
    <w:p>
      <w:pPr>
        <w:pStyle w:val="FirstParagraph"/>
      </w:pPr>
      <w:r>
        <w:t xml:space="preserve">Rio de Janeiro’s public schools frequently operate with large class sizes, sometimes exceeding 40 students per teacher. A Special Education Teacher assigned to a regular classroom often struggles to provide individualized attention in such a crowded environment. The workload is further exacerbated by the administrative burden of creating and maintaining IEPs for multiple students simultaneously, leaving little time for collaborative planning with regular teachers.</w:t>
      </w:r>
    </w:p>
    <w:bookmarkEnd w:id="26"/>
    <w:bookmarkStart w:id="27" w:name="d.-societal-attitudes-and-stigma"/>
    <w:p>
      <w:pPr>
        <w:pStyle w:val="Heading3"/>
      </w:pPr>
      <w:r>
        <w:t xml:space="preserve">D. Societal Attitudes and Stigma</w:t>
      </w:r>
    </w:p>
    <w:p>
      <w:pPr>
        <w:pStyle w:val="FirstParagraph"/>
      </w:pPr>
      <w:r>
        <w:t xml:space="preserve">Cultural attitudes toward disability in Brazil can be conservative or misconceived. In Rio, where social inequality is visibly pronounced, there is often a tendency to segregate those who are different. Special Education Teachers frequently encounter resistance from parents of non-disabled students who fear their children will be distracted or negatively influenced by peers with disabilities. Overcoming these biases requires not only pedagogical skill but also strong community engagement and advocacy skills.</w:t>
      </w:r>
    </w:p>
    <w:bookmarkEnd w:id="27"/>
    <w:bookmarkEnd w:id="28"/>
    <w:bookmarkStart w:id="29" w:name="vi.-recommendations-for-improvement"/>
    <w:p>
      <w:pPr>
        <w:pStyle w:val="Heading2"/>
      </w:pPr>
      <w:r>
        <w:t xml:space="preserve">VI. Recommendations for Improvement</w:t>
      </w:r>
    </w:p>
    <w:p>
      <w:pPr>
        <w:pStyle w:val="FirstParagraph"/>
      </w:pPr>
      <w:r>
        <w:t xml:space="preserve">To strengthen the role of Special Education Teachers in Rio de Janeiro, several strategic actions are necessary:</w:t>
      </w:r>
    </w:p>
    <w:p>
      <w:pPr>
        <w:numPr>
          <w:ilvl w:val="0"/>
          <w:numId w:val="1002"/>
        </w:numPr>
        <w:pStyle w:val="Compact"/>
      </w:pPr>
      <w:r>
        <w:rPr>
          <w:bCs/>
          <w:b/>
        </w:rPr>
        <w:t xml:space="preserve">Mandatory Specialized Training:</w:t>
      </w:r>
      <w:r>
        <w:t xml:space="preserve">The Rio de Janeiro Municipal Education Department should require specific certification or continuous master’s-level training for any teacher assigned to inclusive roles.</w:t>
      </w:r>
    </w:p>
    <w:p>
      <w:pPr>
        <w:numPr>
          <w:ilvl w:val="0"/>
          <w:numId w:val="1002"/>
        </w:numPr>
        <w:pStyle w:val="Compact"/>
      </w:pPr>
      <w:r>
        <w:rPr>
          <w:bCs/>
          <w:b/>
        </w:rPr>
        <w:t xml:space="preserve">Infrastructure Investment:</w:t>
      </w:r>
      <w:r>
        <w:t xml:space="preserve"> </w:t>
      </w:r>
      <w:r>
        <w:t xml:space="preserve">Prioritize the retrofitting of older school buildings to meet accessibility standards, ensuring that physical inclusion is possible.</w:t>
      </w:r>
    </w:p>
    <w:p>
      <w:pPr>
        <w:numPr>
          <w:ilvl w:val="0"/>
          <w:numId w:val="1002"/>
        </w:numPr>
        <w:pStyle w:val="Compact"/>
      </w:pPr>
      <w:r>
        <w:rPr>
          <w:bCs/>
          <w:b/>
        </w:rPr>
        <w:t xml:space="preserve">Colegiado Pedagógico (Pedagogical Councils):</w:t>
      </w:r>
      <w:r>
        <w:t xml:space="preserve">Create structured time within the school week for Special Education Teachers and regular teachers to collaborate on lesson planning, ensuring a truly team-based approach to inclusion.</w:t>
      </w:r>
    </w:p>
    <w:p>
      <w:pPr>
        <w:numPr>
          <w:ilvl w:val="0"/>
          <w:numId w:val="1002"/>
        </w:numPr>
        <w:pStyle w:val="Compact"/>
      </w:pPr>
      <w:r>
        <w:rPr>
          <w:bCs/>
          <w:b/>
        </w:rPr>
        <w:t xml:space="preserve">Intersectoral Partnerships:</w:t>
      </w:r>
      <w:r>
        <w:t xml:space="preserve">Foster stronger links between schools, health services, and social assistance networks in Rio de Janeiro to provide holistic support for students with complex needs.</w:t>
      </w:r>
    </w:p>
    <w:bookmarkEnd w:id="29"/>
    <w:bookmarkStart w:id="30" w:name="vii.-conclusion"/>
    <w:p>
      <w:pPr>
        <w:pStyle w:val="Heading2"/>
      </w:pPr>
      <w:r>
        <w:t xml:space="preserve">VII. Conclusion</w:t>
      </w:r>
    </w:p>
    <w:p>
      <w:pPr>
        <w:pStyle w:val="FirstParagraph"/>
      </w:pPr>
      <w:r>
        <w:t xml:space="preserve">The Special Education Teacher in Rio de Janeiro is a crucial agent of social transformation and educational equity. While the city has made progress toward inclusive education, significant gaps remain between policy and practice. The challenges of inadequate training, poor infrastructure, and societal stigma must be addressed through targeted investment and systemic reform. By empowering Special Education Teachers with the necessary tools, support, and respect for their expertise, Rio de Janeiro can move closer to fulfilling its commitment to an inclusive educational system that values every student regardless of their ability.</w:t>
      </w:r>
    </w:p>
    <w:bookmarkEnd w:id="30"/>
    <w:bookmarkStart w:id="31" w:name="references"/>
    <w:p>
      <w:pPr>
        <w:pStyle w:val="Heading2"/>
      </w:pPr>
      <w:r>
        <w:t xml:space="preserve">References</w:t>
      </w:r>
    </w:p>
    <w:p>
      <w:pPr>
        <w:numPr>
          <w:ilvl w:val="0"/>
          <w:numId w:val="1003"/>
        </w:numPr>
        <w:pStyle w:val="Compact"/>
      </w:pPr>
      <w:r>
        <w:t xml:space="preserve">Brazil. Ministry of Education. (2008). National Policy for Special Education in the Perspective of Inclusive Education.</w:t>
      </w:r>
    </w:p>
    <w:p>
      <w:pPr>
        <w:numPr>
          <w:ilvl w:val="0"/>
          <w:numId w:val="1003"/>
        </w:numPr>
        <w:pStyle w:val="Compact"/>
      </w:pPr>
      <w:r>
        <w:t xml:space="preserve">Rio de Janeiro Municipal Secretariat of Education. (2015-2023). Annual Reports on Inclusive Education and AEE Services.</w:t>
      </w:r>
    </w:p>
    <w:p>
      <w:pPr>
        <w:numPr>
          <w:ilvl w:val="0"/>
          <w:numId w:val="1003"/>
        </w:numPr>
        <w:pStyle w:val="Compact"/>
      </w:pPr>
      <w:r>
        <w:t xml:space="preserve">Sassaki, R. K. (2019). Inclusão: construindo uma sociedade para todos. Editora Walbert Ltda.</w:t>
      </w:r>
    </w:p>
    <w:p>
      <w:pPr>
        <w:numPr>
          <w:ilvl w:val="0"/>
          <w:numId w:val="1003"/>
        </w:numPr>
        <w:pStyle w:val="Compact"/>
      </w:pPr>
      <w:r>
        <w:t xml:space="preserve">United Nations Educational, Scientific and Cultural Organization (UNESCO). (2020). Global Education Monitoring Report: Inclusion and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Brazil: A Focus on Rio de Janeiro</dc:title>
  <dc:creator/>
  <dc:language>en</dc:language>
  <cp:keywords/>
  <dcterms:created xsi:type="dcterms:W3CDTF">2026-07-29T18:41:50Z</dcterms:created>
  <dcterms:modified xsi:type="dcterms:W3CDTF">2026-07-29T18:41:50Z</dcterms:modified>
</cp:coreProperties>
</file>

<file path=docProps/custom.xml><?xml version="1.0" encoding="utf-8"?>
<Properties xmlns="http://schemas.openxmlformats.org/officeDocument/2006/custom-properties" xmlns:vt="http://schemas.openxmlformats.org/officeDocument/2006/docPropsVTypes"/>
</file>