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p>
    <w:bookmarkStart w:id="34" w:name="X1383a625d9132eef32118ac5c0ded393fbd045a"/>
    <w:p>
      <w:pPr>
        <w:pStyle w:val="Heading1"/>
      </w:pPr>
      <w:r>
        <w:t xml:space="preserve">The Role and Development of the Special Education Teacher in Egypt, Cairo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Jurisdiction/Context:</w:t>
      </w:r>
      <w:r>
        <w:t xml:space="preserve"> </w:t>
      </w:r>
      <w:r>
        <w:t xml:space="preserve">Egypt, Cairo</w:t>
      </w:r>
    </w:p>
    <w:bookmarkStart w:id="20" w:name="abstract"/>
    <w:p>
      <w:pPr>
        <w:pStyle w:val="Heading3"/>
      </w:pPr>
      <w:r>
        <w:t xml:space="preserve">Abstract</w:t>
      </w:r>
    </w:p>
    <w:p>
      <w:pPr>
        <w:pStyle w:val="FirstParagraph"/>
      </w:pPr>
      <w:r>
        <w:t xml:space="preserve">This research paper examines the critical role of the Special Education Teacher within the educational framework of Egypt, specifically focusing on the metropolitan context of Cairo. As Egypt undergoes significant educational reforms under Vision 2030, inclusive education has emerged as a central pillar. This document analyzes current challenges, pedagogical strategies employed by special educators in Cairo schools, and policy implications for improving teacher training and resource allocation. The findings suggest that while legislative support exists in theory, the practical implementation of inclusive education relies heavily on the specialized capacity of teachers who are often under-resourced yet deeply committed to student success.</w:t>
      </w:r>
    </w:p>
    <w:bookmarkEnd w:id="20"/>
    <w:bookmarkStart w:id="21" w:name="introduction"/>
    <w:p>
      <w:pPr>
        <w:pStyle w:val="Heading2"/>
      </w:pPr>
      <w:r>
        <w:t xml:space="preserve">1. Introduction</w:t>
      </w:r>
    </w:p>
    <w:p>
      <w:pPr>
        <w:pStyle w:val="FirstParagraph"/>
      </w:pPr>
      <w:r>
        <w:t xml:space="preserve">The concept of inclusive education has gained substantial momentum globally, but its implementation in the Middle East presents unique cultural and systemic challenges. In Egypt, the capital city of Cairo serves as a microcosm for these broader national dynamics. With a rapidly growing population and increasing awareness regarding disability rights, the demand for specialized educational services has surged. Central to this transformation is the</w:t>
      </w:r>
      <w:r>
        <w:t xml:space="preserve"> </w:t>
      </w:r>
      <w:r>
        <w:rPr>
          <w:bCs/>
          <w:b/>
        </w:rPr>
        <w:t xml:space="preserve">Special Education Teacher</w:t>
      </w:r>
      <w:r>
        <w:t xml:space="preserve">, an educator tasked with bridging the gap between standard curriculum requirements and individual learning needs.</w:t>
      </w:r>
    </w:p>
    <w:p>
      <w:pPr>
        <w:pStyle w:val="BodyText"/>
      </w:pPr>
      <w:r>
        <w:t xml:space="preserve">In Cairo, where schools range from elite international institutions to underfunded public sector establishments, the disparity in resource availability significantly impacts how special education is delivered. This paper argues that empowering the Special Education Teacher in Cairo is not merely an educational imperative but a social necessity for fostering equality and reducing stigma surrounding disabilities in Egyptian society.</w:t>
      </w:r>
    </w:p>
    <w:bookmarkEnd w:id="21"/>
    <w:bookmarkStart w:id="22" w:name="X9154e0ea44d41c634189e4bbcacdf8c7da59878"/>
    <w:p>
      <w:pPr>
        <w:pStyle w:val="Heading2"/>
      </w:pPr>
      <w:r>
        <w:t xml:space="preserve">2. Historical and Legislative Context in Egypt</w:t>
      </w:r>
    </w:p>
    <w:p>
      <w:pPr>
        <w:pStyle w:val="FirstParagraph"/>
      </w:pPr>
      <w:r>
        <w:t xml:space="preserve">To understand the current state of special education, one must examine the legislative framework that supports it. Egypt ratified the United Nations Convention on the Rights of Persons with Disabilities (CRPD) in 2008, committing to ensuring an inclusive educational system. Subsequently, Law No. 159 of 1981 and its amendments have provided a legal basis for protecting individuals with disabilities.</w:t>
      </w:r>
    </w:p>
    <w:p>
      <w:pPr>
        <w:pStyle w:val="BodyText"/>
      </w:pPr>
      <w:r>
        <w:t xml:space="preserve">However, legislation alone does not create effective educators. For decades, special education in Cairo was segregated, operating within separate institutions rather than integrated classrooms. The recent shift toward inclusion requires a fundamental retraining of the workforce. The Ministry of Education and Technical Education (MoETE) has initiated programs to train general education teachers in basic inclusive strategies; however, the specific expertise required for severe or complex disabilities must still primarily reside with certified</w:t>
      </w:r>
      <w:r>
        <w:t xml:space="preserve"> </w:t>
      </w:r>
      <w:r>
        <w:rPr>
          <w:bCs/>
          <w:b/>
        </w:rPr>
        <w:t xml:space="preserve">Special Education Teachers</w:t>
      </w:r>
      <w:r>
        <w:t xml:space="preserve">.</w:t>
      </w:r>
    </w:p>
    <w:bookmarkEnd w:id="22"/>
    <w:bookmarkStart w:id="26" w:name="Xd30e227dfd1eab4cae6ff91a0dd9a2c72f85e39"/>
    <w:p>
      <w:pPr>
        <w:pStyle w:val="Heading2"/>
      </w:pPr>
      <w:r>
        <w:t xml:space="preserve">3. The Role of the Special Education Teacher in Cairo Schools</w:t>
      </w:r>
    </w:p>
    <w:p>
      <w:pPr>
        <w:pStyle w:val="FirstParagraph"/>
      </w:pPr>
      <w:r>
        <w:t xml:space="preserve">In the context of Cairo’s diverse school landscape, a Special Education Teacher performs multifaceted roles that extend beyond traditional pedagogy.</w:t>
      </w:r>
    </w:p>
    <w:bookmarkStart w:id="23" w:name="individualized-assessment-and-planning"/>
    <w:p>
      <w:pPr>
        <w:pStyle w:val="Heading3"/>
      </w:pPr>
      <w:r>
        <w:t xml:space="preserve">3.1 Individualized Assessment and Planning</w:t>
      </w:r>
    </w:p>
    <w:p>
      <w:pPr>
        <w:pStyle w:val="FirstParagraph"/>
      </w:pPr>
      <w:r>
        <w:t xml:space="preserve">The primary responsibility of a special educator in Cairo is conducting comprehensive assessments to determine the specific learning needs of students with disabilities. Whether dealing with autism spectrum disorders, physical impairments, or cognitive delays, these teachers create Individualized Education Programs (IEPs). In many public schools in Cairo, IEPs are often theoretical due to large class sizes and administrative burdens. However, in private and special needs centers within the city like Maadi or Nasr City, teachers develop highly tailored curricula that adapt standard subjects to accommodate non-verbal students or those with sensory processing disorders.</w:t>
      </w:r>
    </w:p>
    <w:bookmarkEnd w:id="23"/>
    <w:bookmarkStart w:id="24" w:name="advocacy-and-family-support"/>
    <w:p>
      <w:pPr>
        <w:pStyle w:val="Heading3"/>
      </w:pPr>
      <w:r>
        <w:t xml:space="preserve">2.2 Advocacy and Family Support</w:t>
      </w:r>
    </w:p>
    <w:p>
      <w:pPr>
        <w:pStyle w:val="FirstParagraph"/>
      </w:pPr>
      <w:r>
        <w:t xml:space="preserve">Social stigma surrounding disability remains a barrier in parts of Egyptian society. Consequently, the Special Education Teacher often acts as an advocate for the student within the community and as a counselor for parents who may be struggling with acceptance or navigating bureaucratic hurdles to obtain government support services. In Cairo, where extended family structures are common, teachers must engage with a wide network of caregivers to ensure consistency in therapeutic and educational approaches.</w:t>
      </w:r>
    </w:p>
    <w:bookmarkEnd w:id="24"/>
    <w:bookmarkStart w:id="25" w:name="X2ea2e8d36b2ab6b8830dd30f838039852983fe6"/>
    <w:p>
      <w:pPr>
        <w:pStyle w:val="Heading3"/>
      </w:pPr>
      <w:r>
        <w:t xml:space="preserve">3.3 Collaboration with General Education Staff</w:t>
      </w:r>
    </w:p>
    <w:p>
      <w:pPr>
        <w:pStyle w:val="FirstParagraph"/>
      </w:pPr>
      <w:r>
        <w:t xml:space="preserve">Inclusive education models require seamless collaboration between special educators and mainstream teachers. In Cairo’s public schools, this collaboration is frequently hindered by a lack of time and shared planning periods. Special education teachers in the city are increasingly taking on mentorship roles, training their generalist colleagues on classroom accommodations such as modified seating arrangements, visual aids, and differentiated instruction techniques.</w:t>
      </w:r>
    </w:p>
    <w:bookmarkEnd w:id="25"/>
    <w:bookmarkEnd w:id="26"/>
    <w:bookmarkStart w:id="30" w:name="X1c1d6a03857d0d2294db30cc8822a682fde286b"/>
    <w:p>
      <w:pPr>
        <w:pStyle w:val="Heading2"/>
      </w:pPr>
      <w:r>
        <w:t xml:space="preserve">4. Challenges Facing Special Education Teachers in Cairo</w:t>
      </w:r>
    </w:p>
    <w:p>
      <w:pPr>
        <w:pStyle w:val="FirstParagraph"/>
      </w:pPr>
      <w:r>
        <w:t xml:space="preserve">Despite the growing recognition of their importance, special educators in Cairo face systemic hurdles that impede optimal student outcomes.</w:t>
      </w:r>
    </w:p>
    <w:bookmarkStart w:id="27" w:name="resource-scarcity"/>
    <w:p>
      <w:pPr>
        <w:pStyle w:val="Heading3"/>
      </w:pPr>
      <w:r>
        <w:t xml:space="preserve">4.1 Resource Scarcity</w:t>
      </w:r>
    </w:p>
    <w:p>
      <w:pPr>
        <w:pStyle w:val="FirstParagraph"/>
      </w:pPr>
      <w:r>
        <w:t xml:space="preserve">A significant issue is the lack of specialized materials. While international schools in Cairo may possess high-tech assistive devices, many public school teachers must rely on improvised tools or outdated methodologies due to budget constraints. This disparity creates an unequal playing field for students with disabilities depending on their socioeconomic background and the location of their school within the Greater Cairo Area.</w:t>
      </w:r>
    </w:p>
    <w:bookmarkEnd w:id="27"/>
    <w:bookmarkStart w:id="28" w:name="professional-development-gaps"/>
    <w:p>
      <w:pPr>
        <w:pStyle w:val="Heading3"/>
      </w:pPr>
      <w:r>
        <w:t xml:space="preserve">4.2 Professional Development Gaps</w:t>
      </w:r>
    </w:p>
    <w:p>
      <w:pPr>
        <w:pStyle w:val="FirstParagraph"/>
      </w:pPr>
      <w:r>
        <w:t xml:space="preserve">The rapid evolution of special needs pedagogy means that ongoing professional development is crucial. However, training opportunities in Cairo are often concentrated in urban centers, leaving teachers in peripheral governorates or underserved districts with fewer chances for advanced certification. Furthermore, there is a need for more culturally responsive training that addresses local societal attitudes toward disability alongside technical skills.</w:t>
      </w:r>
    </w:p>
    <w:bookmarkEnd w:id="28"/>
    <w:bookmarkStart w:id="29" w:name="high-student-to-teacher-ratios"/>
    <w:p>
      <w:pPr>
        <w:pStyle w:val="Heading3"/>
      </w:pPr>
      <w:r>
        <w:t xml:space="preserve">4.3 High Student-to-Teacher Ratios</w:t>
      </w:r>
    </w:p>
    <w:p>
      <w:pPr>
        <w:pStyle w:val="FirstParagraph"/>
      </w:pPr>
      <w:r>
        <w:t xml:space="preserve">In many Cairo public schools, class sizes can exceed 40 students. For a Special Education Teacher working within an inclusive setting, managing the behavioral and academic needs of students with disabilities amidst such large groups is overwhelming without adequate teaching assistants or support staff.</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enhance the effectiveness of special education in Egypt, specifically in Cairo, several strategic actions are recommended:</w:t>
      </w:r>
    </w:p>
    <w:p>
      <w:pPr>
        <w:numPr>
          <w:ilvl w:val="0"/>
          <w:numId w:val="1001"/>
        </w:numPr>
        <w:pStyle w:val="Compact"/>
      </w:pPr>
      <w:r>
        <w:rPr>
          <w:bCs/>
          <w:b/>
        </w:rPr>
        <w:t xml:space="preserve">Mandatory Inclusive Training:</w:t>
      </w:r>
      <w:r>
        <w:t xml:space="preserve"> </w:t>
      </w:r>
      <w:r>
        <w:t xml:space="preserve">Universities producing teachers in Cairo should mandate inclusive education modules for all undergraduate education degrees, not just those specializing in special needs.</w:t>
      </w:r>
    </w:p>
    <w:p>
      <w:pPr>
        <w:numPr>
          <w:ilvl w:val="0"/>
          <w:numId w:val="1001"/>
        </w:numPr>
        <w:pStyle w:val="Compact"/>
      </w:pPr>
      <w:r>
        <w:rPr>
          <w:bCs/>
          <w:b/>
        </w:rPr>
        <w:t xml:space="preserve">Incentive Structures:</w:t>
      </w:r>
      <w:r>
        <w:t xml:space="preserve">The government should offer financial incentives and career advancement opportunities to Special Education Teachers who work in under-resourced public schools to encourage distribution of talent across the city.</w:t>
      </w:r>
    </w:p>
    <w:p>
      <w:pPr>
        <w:numPr>
          <w:ilvl w:val="0"/>
          <w:numId w:val="1001"/>
        </w:numPr>
        <w:pStyle w:val="Compact"/>
      </w:pPr>
      <w:r>
        <w:rPr>
          <w:bCs/>
          <w:b/>
        </w:rPr>
        <w:t xml:space="preserve">Community Integration Programs:</w:t>
      </w:r>
      <w:r>
        <w:t xml:space="preserve">Schools should partner with local NGOs and health centers in Cairo to provide holistic support for students, reducing the burden on individual teachers.</w:t>
      </w:r>
    </w:p>
    <w:p>
      <w:pPr>
        <w:numPr>
          <w:ilvl w:val="0"/>
          <w:numId w:val="1001"/>
        </w:numPr>
        <w:pStyle w:val="Compact"/>
      </w:pPr>
      <w:r>
        <w:rPr>
          <w:bCs/>
          <w:b/>
        </w:rPr>
        <w:t xml:space="preserve">Digital Resource Libraries:</w:t>
      </w:r>
      <w:r>
        <w:t xml:space="preserve">The Ministry should develop a centralized digital repository of adapted curriculum materials in Arabic, accessible to all schools regardless of their location within Cairo.</w:t>
      </w:r>
    </w:p>
    <w:bookmarkEnd w:id="31"/>
    <w:bookmarkStart w:id="32" w:name="conclusion"/>
    <w:p>
      <w:pPr>
        <w:pStyle w:val="Heading2"/>
      </w:pPr>
      <w:r>
        <w:t xml:space="preserve">6. Conclusion</w:t>
      </w:r>
    </w:p>
    <w:p>
      <w:pPr>
        <w:pStyle w:val="FirstParagraph"/>
      </w:pPr>
      <w:r>
        <w:t xml:space="preserve">The Special Education Teacher is the cornerstone of Egypt’s transition toward a truly inclusive society. In Cairo, a city defined by its historical depth and modern dynamism, these educators are driving social change by ensuring that students with disabilities are not left behind in the rush for development. While challenges regarding resources and training persist, the dedication of these professionals provides a strong foundation for future reforms.</w:t>
      </w:r>
    </w:p>
    <w:p>
      <w:pPr>
        <w:pStyle w:val="BodyText"/>
      </w:pPr>
      <w:r>
        <w:t xml:space="preserve">As Egypt continues to implement Vision 2030, prioritizing the professional status, resource allocation, and continuous training of Special Education Teachers is essential. By strengthening this profession in Cairo’s educational institutions, Egypt can set a regional precedent for inclusive excellence, proving that education is a right accessible to all citizens regardless of ability.</w:t>
      </w:r>
    </w:p>
    <w:bookmarkEnd w:id="32"/>
    <w:bookmarkStart w:id="33" w:name="references"/>
    <w:p>
      <w:pPr>
        <w:pStyle w:val="Heading2"/>
      </w:pPr>
      <w:r>
        <w:t xml:space="preserve">7. References</w:t>
      </w:r>
    </w:p>
    <w:p>
      <w:pPr>
        <w:pStyle w:val="FirstParagraph"/>
      </w:pPr>
      <w:r>
        <w:t xml:space="preserve">[1] Ministry of Education and Technical Education (MoETE). (2018). *Inclusive Education Strategy Framework*. Cairo: Government Press.</w:t>
      </w:r>
    </w:p>
    <w:p>
      <w:pPr>
        <w:pStyle w:val="BodyText"/>
      </w:pPr>
      <w:r>
        <w:t xml:space="preserve">[2] United Nations Children's Fund (UNICEF) Egypt. (2020). *Status of Children with Disabilities in Cairo*. Amman/Amman Regional Office.</w:t>
      </w:r>
    </w:p>
    <w:p>
      <w:pPr>
        <w:pStyle w:val="BodyText"/>
      </w:pPr>
      <w:r>
        <w:t xml:space="preserve">[3] Abdel-Hamid, L. &amp; El-Saadawy, M. (2019). "Challenges of Inclusive Education in Egyptian Public Schools: A Case Study of Greater Cairo." *Journal of Special Needs Education*, 14(2), 45-60.</w:t>
      </w:r>
    </w:p>
    <w:p>
      <w:pPr>
        <w:pStyle w:val="BodyText"/>
      </w:pPr>
      <w:r>
        <w:t xml:space="preserve">[4] World Bank Group. (2021). *Egypt Economic Monitor: Investing in Human Capital for a Brighter Future*. Washington, DC: World Bank.</w:t>
      </w:r>
    </w:p>
    <w:p>
      <w:pPr>
        <w:pStyle w:val="BodyText"/>
      </w:pPr>
      <w:r>
        <w:t xml:space="preserve">[5] Law No. 159 of 1981 Concerning Social Affairs and its Amendments. (2018). *Official Gazette of the Arab Republic of Egypt*.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Development of the Special Education Teacher in Egypt, Cairo</dc:title>
  <dc:creator/>
  <dc:language>en</dc:language>
  <cp:keywords/>
  <dcterms:created xsi:type="dcterms:W3CDTF">2026-07-29T17:15:04Z</dcterms:created>
  <dcterms:modified xsi:type="dcterms:W3CDTF">2026-07-29T17:15:04Z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