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Tehran,</w:t>
      </w:r>
      <w:r>
        <w:t xml:space="preserve"> </w:t>
      </w:r>
      <w:r>
        <w:t xml:space="preserve">Iran</w:t>
      </w:r>
    </w:p>
    <w:bookmarkStart w:id="30" w:name="X9cfdfc5f51db79c8603d471d4ea40612ae49908"/>
    <w:p>
      <w:pPr>
        <w:pStyle w:val="Heading1"/>
      </w:pPr>
      <w:r>
        <w:t xml:space="preserve">The Role and Challenges of Special Education Teachers in Tehran, Iran</w:t>
      </w:r>
    </w:p>
    <w:p>
      <w:pPr>
        <w:pStyle w:val="FirstParagraph"/>
      </w:pPr>
      <w:r>
        <w:rPr>
          <w:bCs/>
          <w:b/>
        </w:rPr>
        <w:t xml:space="preserve">Abstract</w:t>
      </w:r>
    </w:p>
    <w:p>
      <w:pPr>
        <w:pStyle w:val="BodyText"/>
      </w:pPr>
      <w:r>
        <w:t xml:space="preserve">This research paper examines the critical role of Special Education Teachers within the educational landscape of Iran, with a specific focus on Tehran. As the capital city hosts a diverse population and serves as the hub for policy-making in Iran, understanding the dynamics of special education in Tehran provides significant insight into broader national trends. This document explores historical developments, current pedagogical challenges, systemic barriers faced by Special Education Teachers in Iran's urban centers like Tehran, and future recommendations for enhancing inclusive education.</w:t>
      </w:r>
    </w:p>
    <w:bookmarkStart w:id="20" w:name="introduction"/>
    <w:p>
      <w:pPr>
        <w:pStyle w:val="Heading2"/>
      </w:pPr>
      <w:r>
        <w:t xml:space="preserve">1. Introduction</w:t>
      </w:r>
    </w:p>
    <w:p>
      <w:pPr>
        <w:pStyle w:val="FirstParagraph"/>
      </w:pPr>
      <w:r>
        <w:t xml:space="preserve">The concept of Special Education has evolved significantly over the past few decades globally and within the Islamic Republic of Iran. Historically, children with disabilities were often excluded from formal educational settings or segregated in specialized institutions that lacked adequate resources. However, recent legislative frameworks in Iran have moved toward inclusive education models, aiming to integrate students with diverse learning needs into mainstream schools. At the heart of this transition stands the Special Education Teacher.</w:t>
      </w:r>
    </w:p>
    <w:p>
      <w:pPr>
        <w:pStyle w:val="BodyText"/>
      </w:pPr>
      <w:r>
        <w:t xml:space="preserve">In Tehran, the capital of Iran and one of the most populous cities in West Asia, the demand for qualified Special Education Teachers is escalating rapidly. The intersection of rapid urbanization, increasing awareness regarding disability rights in Iran, and government initiatives to expand inclusive education creates a complex environment for these educators. This paper aims to analyze how Special Education Teachers function within Tehran’s specific socio-cultural and administrative context.</w:t>
      </w:r>
    </w:p>
    <w:bookmarkEnd w:id="20"/>
    <w:bookmarkStart w:id="21" w:name="historical-context-and-policy-framework"/>
    <w:p>
      <w:pPr>
        <w:pStyle w:val="Heading2"/>
      </w:pPr>
      <w:r>
        <w:t xml:space="preserve">2. Historical Context and Policy Framework</w:t>
      </w:r>
    </w:p>
    <w:p>
      <w:pPr>
        <w:pStyle w:val="FirstParagraph"/>
      </w:pPr>
      <w:r>
        <w:t xml:space="preserve">The foundation of modern special education in Iran began to take shape in the late 1980s, following the Iran-Iraq War, which resulted in a significant number of individuals with physical and psychological disabilities. The Ministry of Education (MOE) in Iran subsequently established "Exceptional Students" departments to handle curriculum adaptations and teacher training.</w:t>
      </w:r>
    </w:p>
    <w:p>
      <w:pPr>
        <w:pStyle w:val="BodyText"/>
      </w:pPr>
      <w:r>
        <w:t xml:space="preserve">Tehran, being the administrative center, served as the pilot ground for many of these policies. Initially, special education was largely segregated. However, influenced by international conventions such as the UN Convention on the Rights of Persons with Disabilities (CRPD), which Iran has ratified in principle, there has been a shift toward inclusion. Special Education Teachers in Tehran have thus transitioned from being mere caretakers in segregated classrooms to becoming facilitators of inclusive learning environments.</w:t>
      </w:r>
    </w:p>
    <w:bookmarkEnd w:id="21"/>
    <w:bookmarkStart w:id="22" w:name="X7f35aad05aae5729d8f0ff0b018c2b490b04507"/>
    <w:p>
      <w:pPr>
        <w:pStyle w:val="Heading2"/>
      </w:pPr>
      <w:r>
        <w:t xml:space="preserve">3. The Role of the Special Education Teacher</w:t>
      </w:r>
    </w:p>
    <w:p>
      <w:pPr>
        <w:pStyle w:val="FirstParagraph"/>
      </w:pPr>
      <w:r>
        <w:t xml:space="preserve">The role of a Special Education Teacher extends beyond traditional pedagogy. In the context of Iran, particularly Tehran, these professionals serve multiple functions:</w:t>
      </w:r>
    </w:p>
    <w:p>
      <w:pPr>
        <w:numPr>
          <w:ilvl w:val="0"/>
          <w:numId w:val="1001"/>
        </w:numPr>
        <w:pStyle w:val="Compact"/>
      </w:pPr>
      <w:r>
        <w:rPr>
          <w:bCs/>
          <w:b/>
        </w:rPr>
        <w:t xml:space="preserve">Curriculum Adaptation:</w:t>
      </w:r>
      <w:r>
        <w:t xml:space="preserve"> </w:t>
      </w:r>
      <w:r>
        <w:t xml:space="preserve">They must modify national curricula developed by the Iranian Ministry of Education to accommodate students with intellectual disabilities, autism spectrum disorders (ASD), hearing impairments, and visual impairments.</w:t>
      </w:r>
    </w:p>
    <w:p>
      <w:pPr>
        <w:numPr>
          <w:ilvl w:val="0"/>
          <w:numId w:val="1001"/>
        </w:numPr>
        <w:pStyle w:val="Compact"/>
      </w:pPr>
      <w:r>
        <w:rPr>
          <w:bCs/>
          <w:b/>
        </w:rPr>
        <w:t xml:space="preserve">Social Integration:</w:t>
      </w:r>
      <w:r>
        <w:t xml:space="preserve"> </w:t>
      </w:r>
      <w:r>
        <w:t xml:space="preserve">In Tehran’s crowded schools, Special Education Teachers play a pivotal role in facilitating social interactions between students with disabilities and their neurotypical peers. They act as mediators to foster acceptance within the school community.</w:t>
      </w:r>
    </w:p>
    <w:p>
      <w:pPr>
        <w:numPr>
          <w:ilvl w:val="0"/>
          <w:numId w:val="1001"/>
        </w:numPr>
        <w:pStyle w:val="Compact"/>
      </w:pPr>
      <w:r>
        <w:rPr>
          <w:bCs/>
          <w:b/>
        </w:rPr>
        <w:t xml:space="preserve">Counseling and Support:</w:t>
      </w:r>
      <w:r>
        <w:t xml:space="preserve"> </w:t>
      </w:r>
      <w:r>
        <w:t xml:space="preserve">Given the cultural stigma sometimes associated with disability in parts of Iranian society, these teachers often provide guidance not only to students but also to families regarding behavioral management and emotional support.</w:t>
      </w:r>
    </w:p>
    <w:bookmarkEnd w:id="22"/>
    <w:bookmarkStart w:id="27" w:name="X8dd034f497ce1c7c8819587f3c4834217af589a"/>
    <w:p>
      <w:pPr>
        <w:pStyle w:val="Heading2"/>
      </w:pPr>
      <w:r>
        <w:t xml:space="preserve">4. Challenges Faced by Special Education Teachers in Tehran</w:t>
      </w:r>
    </w:p>
    <w:p>
      <w:pPr>
        <w:pStyle w:val="FirstParagraph"/>
      </w:pPr>
      <w:r>
        <w:t xml:space="preserve">Despite progress, Special Education Teachers in Tehran face numerous systemic and practical challenges:</w:t>
      </w:r>
    </w:p>
    <w:bookmarkStart w:id="23" w:name="a-resource-constraints"/>
    <w:p>
      <w:pPr>
        <w:pStyle w:val="Heading3"/>
      </w:pPr>
      <w:r>
        <w:t xml:space="preserve">a) Resource Constraints</w:t>
      </w:r>
    </w:p>
    <w:p>
      <w:pPr>
        <w:pStyle w:val="FirstParagraph"/>
      </w:pPr>
      <w:r>
        <w:t xml:space="preserve">"</w:t>
      </w:r>
    </w:p>
    <w:p>
      <w:pPr>
        <w:pStyle w:val="BodyText"/>
      </w:pPr>
      <w:r>
        <w:t xml:space="preserve">Tehran’s schools, even those designated as inclusive centers, often suffer from overcrowding. A single Special Education Teacher may be responsible for managing a classroom of thirty or more students with varying needs. The lack of specialized assistive technologies, sensory integration tools, and adaptive learning materials hampers effective instruction.</w:t>
      </w:r>
    </w:p>
    <w:bookmarkEnd w:id="23"/>
    <w:bookmarkStart w:id="24" w:name="b-professional-development-gaps"/>
    <w:p>
      <w:pPr>
        <w:pStyle w:val="Heading3"/>
      </w:pPr>
      <w:r>
        <w:t xml:space="preserve">b) Professional Development Gaps</w:t>
      </w:r>
    </w:p>
    <w:p>
      <w:pPr>
        <w:pStyle w:val="FirstParagraph"/>
      </w:pPr>
      <w:r>
        <w:t xml:space="preserve">"</w:t>
      </w:r>
    </w:p>
    <w:p>
      <w:pPr>
        <w:pStyle w:val="BodyText"/>
      </w:pPr>
      <w:r>
        <w:t xml:space="preserve">While universities in Tehran, such as the University of Tehran and Allameh Tabataba'i University, offer degrees in special education, there is often a disconnect between theoretical training and practical classroom realities. Ongoing professional development opportunities for Special Education Teachers are sporadic and do not always reflect the latest global best practices.</w:t>
      </w:r>
    </w:p>
    <w:bookmarkEnd w:id="24"/>
    <w:bookmarkStart w:id="25" w:name="c-socio-cultural-stigma"/>
    <w:p>
      <w:pPr>
        <w:pStyle w:val="Heading3"/>
      </w:pPr>
      <w:r>
        <w:t xml:space="preserve">c) Socio-Cultural Stigma</w:t>
      </w:r>
    </w:p>
    <w:p>
      <w:pPr>
        <w:pStyle w:val="FirstParagraph"/>
      </w:pPr>
      <w:r>
        <w:t xml:space="preserve">"</w:t>
      </w:r>
    </w:p>
    <w:p>
      <w:pPr>
        <w:pStyle w:val="BodyText"/>
      </w:pPr>
      <w:r>
        <w:t xml:space="preserve">In certain communities within Tehran, deep-rooted cultural beliefs may view disability as a result of spiritual or familial issues rather than a medical or educational condition. This stigma places additional emotional labor on Special Education Teachers, who must navigate parental resistance and community misconceptions while advocating for their students.</w:t>
      </w:r>
    </w:p>
    <w:bookmarkEnd w:id="25"/>
    <w:bookmarkStart w:id="26" w:name="d-administrative-bureaucracy"/>
    <w:p>
      <w:pPr>
        <w:pStyle w:val="Heading3"/>
      </w:pPr>
      <w:r>
        <w:t xml:space="preserve">d) Administrative Bureaucracy</w:t>
      </w:r>
    </w:p>
    <w:p>
      <w:pPr>
        <w:pStyle w:val="FirstParagraph"/>
      </w:pPr>
      <w:r>
        <w:t xml:space="preserve">"</w:t>
      </w:r>
    </w:p>
    <w:p>
      <w:pPr>
        <w:pStyle w:val="BodyText"/>
      </w:pPr>
      <w:r>
        <w:t xml:space="preserve">The structure of the education system in Iran is highly centralized. Decisions regarding teacher placement, resource allocation, and curriculum standards are made at the national level in Tehran. This centralization can lead to rigid implementations that do not account for the unique needs of local districts within Tehran itself.</w:t>
      </w:r>
    </w:p>
    <w:bookmarkEnd w:id="26"/>
    <w:bookmarkEnd w:id="27"/>
    <w:bookmarkStart w:id="28" w:name="the-impact-of-economic-factors"/>
    <w:p>
      <w:pPr>
        <w:pStyle w:val="Heading2"/>
      </w:pPr>
      <w:r>
        <w:t xml:space="preserve">5. The Impact of Economic Factors</w:t>
      </w:r>
    </w:p>
    <w:p>
      <w:pPr>
        <w:pStyle w:val="FirstParagraph"/>
      </w:pPr>
      <w:r>
        <w:t xml:space="preserve">"</w:t>
      </w:r>
    </w:p>
    <w:p>
      <w:pPr>
        <w:pStyle w:val="BodyText"/>
      </w:pPr>
      <w:r>
        <w:t xml:space="preserve">The economic situation in Iran has significantly impacted the education sector. Sanctions and inflation have reduced funding available for schools in Tehran. Special Education Teachers often resort to self-funding necessary materials or spending unpaid time preparing individualized resources due to budget cuts. This financial burden affects morale and retention rates among qualified professionals.</w:t>
      </w:r>
    </w:p>
    <w:bookmarkEnd w:id="28"/>
    <w:bookmarkStart w:id="29" w:name="recommendations-for-improvement"/>
    <w:p>
      <w:pPr>
        <w:pStyle w:val="Heading2"/>
      </w:pPr>
      <w:r>
        <w:t xml:space="preserve">6. Recommendations for Improvement</w:t>
      </w:r>
    </w:p>
    <w:p>
      <w:pPr>
        <w:pStyle w:val="FirstParagraph"/>
      </w:pPr>
      <w:r>
        <w:t xml:space="preserve">"</w:t>
      </w:r>
    </w:p>
    <w:p>
      <w:pPr>
        <w:pStyle w:val="BodyText"/>
      </w:pPr>
      <w:r>
        <w:t xml:space="preserve">To enhance the effectiveness of Special Education Teachers in Tehran, several strategies are recommended:</w:t>
      </w:r>
    </w:p>
    <w:p>
      <w:pPr>
        <w:pStyle w:val="BodyText"/>
      </w:pPr>
      <w:r>
        <w:t xml:space="preserve">"</w:t>
      </w:r>
    </w:p>
    <w:p>
      <w:pPr>
        <w:numPr>
          <w:ilvl w:val="0"/>
          <w:numId w:val="1002"/>
        </w:numPr>
        <w:pStyle w:val="Compact"/>
      </w:pPr>
      <w:r>
        <w:rPr>
          <w:bCs/>
          <w:b/>
        </w:rPr>
        <w:t xml:space="preserve">Increase Funding for Assistive Technologies:</w:t>
      </w:r>
      <w:r>
        <w:t xml:space="preserve"> </w:t>
      </w:r>
      <w:r>
        <w:t xml:space="preserve">The government should prioritize budget allocation specifically for special needs infrastructure in Tehran’s public schools.</w:t>
      </w:r>
    </w:p>
    <w:p>
      <w:pPr>
        <w:numPr>
          <w:ilvl w:val="0"/>
          <w:numId w:val="1002"/>
        </w:numPr>
        <w:pStyle w:val="Compact"/>
      </w:pPr>
      <w:r>
        <w:rPr>
          <w:bCs/>
          <w:b/>
        </w:rPr>
        <w:t xml:space="preserve">Enhance Teacher Training Programs:</w:t>
      </w:r>
      <w:r>
        <w:t xml:space="preserve"> </w:t>
      </w:r>
      <w:r>
        <w:t xml:space="preserve">Collaborate with international organizations and local universities to create continuous professional development programs focused on evidence-based practices.</w:t>
      </w:r>
    </w:p>
    <w:p>
      <w:pPr>
        <w:numPr>
          <w:ilvl w:val="0"/>
          <w:numId w:val="1002"/>
        </w:numPr>
        <w:pStyle w:val="Compact"/>
      </w:pPr>
      <w:r>
        <w:t xml:space="preserve">Promote Community Awareness:</w:t>
      </w:r>
    </w:p>
    <w:p>
      <w:pPr>
        <w:numPr>
          <w:ilvl w:val="0"/>
          <w:numId w:val="1000"/>
        </w:numPr>
        <w:pStyle w:val="Compac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Special Education Teachers in Tehran, Iran</dc:title>
  <dc:creator/>
  <dc:language>en</dc:language>
  <cp:keywords/>
  <dcterms:created xsi:type="dcterms:W3CDTF">2026-07-29T21:06:52Z</dcterms:created>
  <dcterms:modified xsi:type="dcterms:W3CDTF">2026-07-29T21:06:52Z</dcterms:modified>
</cp:coreProperties>
</file>

<file path=docProps/custom.xml><?xml version="1.0" encoding="utf-8"?>
<Properties xmlns="http://schemas.openxmlformats.org/officeDocument/2006/custom-properties" xmlns:vt="http://schemas.openxmlformats.org/officeDocument/2006/docPropsVTypes"/>
</file>