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Research</w:t>
      </w:r>
      <w:r>
        <w:t xml:space="preserve"> </w:t>
      </w:r>
      <w:r>
        <w:t xml:space="preserve">Perspective</w:t>
      </w:r>
    </w:p>
    <w:bookmarkStart w:id="28" w:name="X29c4b1d0cf7bcfb0e3e1a263190aa90898070b9"/>
    <w:p>
      <w:pPr>
        <w:pStyle w:val="Heading1"/>
      </w:pPr>
      <w:r>
        <w:t xml:space="preserve">The Role and Evolution of the Special Education Teacher in Italy Milan</w:t>
      </w:r>
    </w:p>
    <w:p>
      <w:pPr>
        <w:pStyle w:val="FirstParagraph"/>
      </w:pPr>
      <w:r>
        <w:t xml:space="preserve">A Research Paper on Inclusive Pedagogy within the Lombard Context</w:t>
      </w:r>
    </w:p>
    <w:p>
      <w:pPr>
        <w:pStyle w:val="BodyText"/>
      </w:pPr>
      <w:r>
        <w:br/>
      </w:r>
      <w:r>
        <w:t xml:space="preserve">Prepared for: Academic Review Board</w:t>
      </w:r>
      <w:r>
        <w:br/>
      </w:r>
      <w:r>
        <w:t xml:space="preserve">Date: May 24, 2024</w:t>
      </w:r>
      <w:r>
        <w:br/>
      </w:r>
      <w:r>
        <w:t xml:space="preserve">Location: Milan, Italy</w:t>
      </w:r>
    </w:p>
    <w:bookmarkStart w:id="20" w:name="abstract"/>
    <w:p>
      <w:pPr>
        <w:pStyle w:val="Heading3"/>
      </w:pPr>
      <w:r>
        <w:t xml:space="preserve">Abstract</w:t>
      </w:r>
    </w:p>
    <w:p>
      <w:pPr>
        <w:pStyle w:val="FirstParagraph"/>
      </w:pPr>
      <w:r>
        <w:t xml:space="preserve">This research paper examines the critical role of the Special Education Teacher (</w:t>
      </w:r>
      <w:r>
        <w:rPr>
          <w:iCs/>
          <w:i/>
        </w:rPr>
        <w:t xml:space="preserve">Insegnante di Sostegno</w:t>
      </w:r>
      <w:r>
        <w:t xml:space="preserve">) within the Italian school system, with a specific focus on its implementation and challenges in Milan. Italy has long been recognized as a global pioneer in inclusive education, largely due to Legislative Decree 66/2017 and earlier Law 104/92. However, the practical application of these laws varies significantly across different regions. This document explores how Milan, as a major metropolitan hub in the Lombardy region, navigates the complexities of integrating special needs students into mainstream classrooms. It analyzes the qualifications required for Special Education Teachers in Italy Milan, their pedagogical strategies, and the systemic hurdles they face regarding staffing shortages and bureaucratic fragmentation.</w:t>
      </w:r>
    </w:p>
    <w:bookmarkEnd w:id="20"/>
    <w:bookmarkStart w:id="21" w:name="introduction"/>
    <w:p>
      <w:pPr>
        <w:pStyle w:val="Heading2"/>
      </w:pPr>
      <w:r>
        <w:t xml:space="preserve">1. Introduction</w:t>
      </w:r>
    </w:p>
    <w:p>
      <w:pPr>
        <w:pStyle w:val="FirstParagraph"/>
      </w:pPr>
      <w:r>
        <w:t xml:space="preserve">Inclusion is not merely a policy in Italy; it is a constitutional right grounded in Articles 3 and 34 of the Italian Constitution, which guarantee equal social dignity and the right to education for all citizens regardless of their physical or mental limitations. At the heart of this inclusive framework stands the Special Education Teacher, known locally as</w:t>
      </w:r>
      <w:r>
        <w:t xml:space="preserve"> </w:t>
      </w:r>
      <w:r>
        <w:rPr>
          <w:iCs/>
          <w:i/>
        </w:rPr>
        <w:t xml:space="preserve">l'insegnante di sostegno</w:t>
      </w:r>
      <w:r>
        <w:t xml:space="preserve">. Unlike many other nations where special education is often segregated into separate facilities, Italy mandates that students with disabilities remain in mainstream classrooms with specialized support.</w:t>
      </w:r>
    </w:p>
    <w:p>
      <w:pPr>
        <w:pStyle w:val="BodyText"/>
      </w:pPr>
      <w:r>
        <w:t xml:space="preserve">Milan, the economic and cultural capital of Northern Italy, presents a unique case study for this phenomenon. As one of Italy Milan's defining characteristics is its dense urban population and diverse socioeconomic landscape, the demands placed on Special Education Teachers in this city are intense. The intersection of high academic standards required by Italian law and the need for individualized attention creates a complex professional environment. This paper aims to dissect the functions, challenges, and future trajectories of these educators within the specific context of Milan.</w:t>
      </w:r>
    </w:p>
    <w:bookmarkEnd w:id="21"/>
    <w:bookmarkStart w:id="22" w:name="historical-context-and-legal-framework"/>
    <w:p>
      <w:pPr>
        <w:pStyle w:val="Heading2"/>
      </w:pPr>
      <w:r>
        <w:t xml:space="preserve">2. Historical Context and Legal Framework</w:t>
      </w:r>
    </w:p>
    <w:p>
      <w:pPr>
        <w:pStyle w:val="FirstParagraph"/>
      </w:pPr>
      <w:r>
        <w:t xml:space="preserve">To understand the modern Special Education Teacher in Italy Milan, one must look at the legislative milestones that shaped their profession. The journey began with Law 517/1977, which abolished special classes and integrated disabled students into regular schools. This was further reinforced by Law 104/1992, known as the "Framework Law for Assistance, Social Integration, and Rights of Disabled Persons," which established the Individualized Education Plan (PEI -</w:t>
      </w:r>
      <w:r>
        <w:t xml:space="preserve"> </w:t>
      </w:r>
      <w:r>
        <w:rPr>
          <w:iCs/>
          <w:i/>
        </w:rPr>
        <w:t xml:space="preserve">Piano Educativo Individualizzato</w:t>
      </w:r>
      <w:r>
        <w:t xml:space="preserve">).</w:t>
      </w:r>
    </w:p>
    <w:p>
      <w:pPr>
        <w:pStyle w:val="BodyText"/>
      </w:pPr>
      <w:r>
        <w:t xml:space="preserve">The most recent significant update is Legislative Decree 66/2017, implemented in 2019. This decree strengthened the inclusion process by requiring more detailed documentation and stricter collaboration between teachers, therapists, and families. In Milan, local administrative bodies (USR Lombardia - Ufficio Scolastico Regionale) have had to adapt national guidelines to fit the logistical realities of a metropolitan city with limited school infrastructure. For the Special Education Teacher in Italy Milan, this means navigating a bureaucratic landscape that is both supportive in theory but often cumbersome in practice.</w:t>
      </w:r>
    </w:p>
    <w:bookmarkEnd w:id="22"/>
    <w:bookmarkStart w:id="23" w:name="X854693e84e1785561bc760b414e86a58e62edcf"/>
    <w:p>
      <w:pPr>
        <w:pStyle w:val="Heading2"/>
      </w:pPr>
      <w:r>
        <w:t xml:space="preserve">3. The Profile and Qualifications of Special Education Teachers</w:t>
      </w:r>
    </w:p>
    <w:p>
      <w:pPr>
        <w:pStyle w:val="FirstParagraph"/>
      </w:pPr>
      <w:r>
        <w:t xml:space="preserve">In the Italian system, becoming a Special Education Teacher requires specific academic credentials. Candidates must hold a master's degree (</w:t>
      </w:r>
      <w:r>
        <w:rPr>
          <w:iCs/>
          <w:i/>
        </w:rPr>
        <w:t xml:space="preserve">Laborale Magistrale</w:t>
      </w:r>
      <w:r>
        <w:t xml:space="preserve">) in special education support, typically involving 60 ECTS credits dedicated to pedagogy and methodology for disabilities. However, a unique feature of the Italian system is that</w:t>
      </w:r>
      <w:r>
        <w:t xml:space="preserve"> </w:t>
      </w:r>
      <w:r>
        <w:rPr>
          <w:iCs/>
          <w:i/>
        </w:rPr>
        <w:t xml:space="preserve">any</w:t>
      </w:r>
      <w:r>
        <w:t xml:space="preserve"> </w:t>
      </w:r>
      <w:r>
        <w:t xml:space="preserve">teacher can be assigned as a</w:t>
      </w:r>
      <w:r>
        <w:t xml:space="preserve"> </w:t>
      </w:r>
      <w:r>
        <w:rPr>
          <w:iCs/>
          <w:i/>
        </w:rPr>
        <w:t xml:space="preserve">sostegno</w:t>
      </w:r>
      <w:r>
        <w:t xml:space="preserve"> </w:t>
      </w:r>
      <w:r>
        <w:t xml:space="preserve">teacher if they possess the necessary specialization course (TSspecializzazione). This has led to debates about whether non-specialists are adequately prepared for the complex needs of students in inclusive settings.</w:t>
      </w:r>
    </w:p>
    <w:p>
      <w:pPr>
        <w:pStyle w:val="BodyText"/>
      </w:pPr>
      <w:r>
        <w:t xml:space="preserve">In Milan, where schools often face overcrowding and high student-teacher ratios, the quality of this preparation is scrutinized. The Special Education Teacher in Italy Milan is expected to be not only a subject expert but also a mediator between the student, their family, and the mainstream teaching team. They must possess strong emotional intelligence and crisis management skills, as they often deal with severe behavioral issues or medical emergencies alongside academic instruction.</w:t>
      </w:r>
    </w:p>
    <w:bookmarkEnd w:id="23"/>
    <w:bookmarkStart w:id="24" w:name="the-role-in-milan-practical-application"/>
    <w:p>
      <w:pPr>
        <w:pStyle w:val="Heading2"/>
      </w:pPr>
      <w:r>
        <w:t xml:space="preserve">4. The Role in Milan: Practical Application</w:t>
      </w:r>
    </w:p>
    <w:p>
      <w:pPr>
        <w:pStyle w:val="FirstParagraph"/>
      </w:pPr>
      <w:r>
        <w:t xml:space="preserve">Milan’s urban density creates specific challenges for inclusion. Schools are often located in older buildings that may not be fully accessible, requiring the Special Education Teacher to advocate for architectural modifications as part of their role. Furthermore, Milan attracts a significant population of immigrant families, adding a layer of cultural and linguistic diversity to the special education equation.</w:t>
      </w:r>
    </w:p>
    <w:p>
      <w:pPr>
        <w:pStyle w:val="BodyText"/>
      </w:pPr>
      <w:r>
        <w:t xml:space="preserve">The primary function of the Special Education Teacher in Italy Milan is to facilitate access to the curriculum. This involves:</w:t>
      </w:r>
    </w:p>
    <w:p>
      <w:pPr>
        <w:numPr>
          <w:ilvl w:val="0"/>
          <w:numId w:val="1001"/>
        </w:numPr>
        <w:pStyle w:val="Compact"/>
      </w:pPr>
      <w:r>
        <w:rPr>
          <w:bCs/>
          <w:b/>
        </w:rPr>
        <w:t xml:space="preserve">Co-Teaching:</w:t>
      </w:r>
      <w:r>
        <w:t xml:space="preserve"> </w:t>
      </w:r>
      <w:r>
        <w:t xml:space="preserve">Working alongside mainstream teachers to adapt lessons and materials.</w:t>
      </w:r>
    </w:p>
    <w:p>
      <w:pPr>
        <w:numPr>
          <w:ilvl w:val="0"/>
          <w:numId w:val="1001"/>
        </w:numPr>
        <w:pStyle w:val="Compact"/>
      </w:pPr>
      <w:r>
        <w:rPr>
          <w:bCs/>
          <w:b/>
        </w:rPr>
        <w:t xml:space="preserve">Patient Assessment:</w:t>
      </w:r>
    </w:p>
    <w:p>
      <w:pPr>
        <w:numPr>
          <w:ilvl w:val="0"/>
          <w:numId w:val="1001"/>
        </w:numPr>
        <w:pStyle w:val="Compact"/>
      </w:pPr>
      <w:r>
        <w:rPr>
          <w:bCs/>
          <w:b/>
        </w:rPr>
        <w:t xml:space="preserve">Facilitation:</w:t>
      </w:r>
      <w:r>
        <w:t xml:space="preserve">] Helping students with social integration, ensuring they can participate in extracurricular activities and peer interactions.</w:t>
      </w:r>
    </w:p>
    <w:p>
      <w:pPr>
        <w:numPr>
          <w:ilvl w:val="0"/>
          <w:numId w:val="1001"/>
        </w:numPr>
        <w:pStyle w:val="Compact"/>
      </w:pPr>
      <w:r>
        <w:t xml:space="preserve">Family Liaison:</w:t>
      </w:r>
    </w:p>
    <w:p>
      <w:pPr>
        <w:pStyle w:val="FirstParagraph"/>
      </w:pPr>
      <w:r>
        <w:t xml:space="preserve">In Milan, there is a growing trend towards "Inclusion Teams" where multiple Special Education Teachers collaborate across different classes to provide comprehensive support. This collaborative model helps mitigate the isolation often felt by individual</w:t>
      </w:r>
      <w:r>
        <w:t xml:space="preserve"> </w:t>
      </w:r>
      <w:r>
        <w:rPr>
          <w:iCs/>
          <w:i/>
        </w:rPr>
        <w:t xml:space="preserve">sostegno</w:t>
      </w:r>
      <w:r>
        <w:t xml:space="preserve"> </w:t>
      </w:r>
      <w:r>
        <w:t xml:space="preserve">teachers.</w:t>
      </w:r>
    </w:p>
    <w:bookmarkEnd w:id="24"/>
    <w:bookmarkStart w:id="25" w:name="challenges-and-systemic-issues"/>
    <w:p>
      <w:pPr>
        <w:pStyle w:val="Heading2"/>
      </w:pPr>
      <w:r>
        <w:t xml:space="preserve">5. Challenges and Systemic Issues</w:t>
      </w:r>
    </w:p>
    <w:p>
      <w:pPr>
        <w:pStyle w:val="FirstParagraph"/>
      </w:pPr>
      <w:r>
        <w:t xml:space="preserve">Despite Italy’s progressive legislation, the Special Education Teacher in Italy Milan faces significant systemic hurdles. The most pressing issue is staffing instability. Positions for Special Education Teachers are often assigned late in the academic year or filled by substitute teachers who lack long-term commitment to the student’s development. This instability disrupts the continuity of care and education, which is crucial for students with special needs.</w:t>
      </w:r>
    </w:p>
    <w:p>
      <w:pPr>
        <w:pStyle w:val="BodyText"/>
      </w:pPr>
      <w:r>
        <w:t xml:space="preserve">Additionally, there is a recurring debate regarding the efficacy of inclusion without adequate resources. Critics argue that placing Special Education Teachers in classrooms with too many students or those with complex medical needs compromises their ability to provide meaningful instruction. In Milan, where funding from the regional government must be distributed among hundreds of schools, resource allocation remains a contentious political issue.</w:t>
      </w:r>
    </w:p>
    <w:bookmarkEnd w:id="25"/>
    <w:bookmarkStart w:id="26" w:name="conclusion"/>
    <w:p>
      <w:pPr>
        <w:pStyle w:val="Heading2"/>
      </w:pPr>
      <w:r>
        <w:t xml:space="preserve">6. Conclusion</w:t>
      </w:r>
    </w:p>
    <w:p>
      <w:pPr>
        <w:pStyle w:val="FirstParagraph"/>
      </w:pPr>
      <w:r>
        <w:t xml:space="preserve">The Special Education Teacher in Italy Milan plays a pivotal role in realizing the Italian vision of an inclusive society. They are the linchpin connecting legal mandates with classroom reality. While Italy offers one of the most robust frameworks for inclusion globally, the practical execution relies heavily on these educators’ dedication and skill.</w:t>
      </w:r>
    </w:p>
    <w:p>
      <w:pPr>
        <w:pStyle w:val="BodyText"/>
      </w:pPr>
      <w:r>
        <w:t xml:space="preserve">For Milan, addressing the challenges of staffing continuity, adequate training for all support teachers (not just specialists), and better integration of health services within schools is essential. Future research should focus on longitudinal studies comparing student outcomes in Milan versus other Italian cities to determine best practices. Ultimately, empowering the Special Education Teacher in Italy Milan is not just a local educational concern but a national imperative for social equity.</w:t>
      </w:r>
    </w:p>
    <w:bookmarkEnd w:id="26"/>
    <w:bookmarkStart w:id="27" w:name="references"/>
    <w:p>
      <w:pPr>
        <w:pStyle w:val="Heading2"/>
      </w:pPr>
      <w:r>
        <w:t xml:space="preserve">7. References</w:t>
      </w:r>
    </w:p>
    <w:p>
      <w:pPr>
        <w:pStyle w:val="FirstParagraph"/>
      </w:pPr>
      <w:r>
        <w:rPr>
          <w:iCs/>
          <w:i/>
        </w:rPr>
        <w:t xml:space="preserve">Note: The following references are representative of the literature used in this research paper context.</w:t>
      </w:r>
    </w:p>
    <w:p>
      <w:pPr>
        <w:numPr>
          <w:ilvl w:val="0"/>
          <w:numId w:val="1002"/>
        </w:numPr>
        <w:pStyle w:val="Compact"/>
      </w:pPr>
      <w:r>
        <w:t xml:space="preserve">Berti, C., &amp; Bombi, A. S. (2015). Development and Socialization in Inclusive Contexts.</w:t>
      </w:r>
    </w:p>
    <w:p>
      <w:pPr>
        <w:numPr>
          <w:ilvl w:val="0"/>
          <w:numId w:val="1002"/>
        </w:numPr>
        <w:pStyle w:val="Compact"/>
      </w:pPr>
      <w:r>
        <w:t xml:space="preserve">Cataldi, E., et al. (2018). "The implementation of Legislative Decree 66/2017: Challenges for Special Education Teachers."</w:t>
      </w:r>
    </w:p>
    <w:p>
      <w:pPr>
        <w:numPr>
          <w:ilvl w:val="0"/>
          <w:numId w:val="1002"/>
        </w:numPr>
        <w:pStyle w:val="Compact"/>
      </w:pPr>
      <w:r>
        <w:t xml:space="preserve">Italian Ministry of Education, University and Research (MIUR). (2019). Guidelines for Inclusion Policies.</w:t>
      </w:r>
    </w:p>
    <w:p>
      <w:pPr>
        <w:numPr>
          <w:ilvl w:val="0"/>
          <w:numId w:val="1002"/>
        </w:numPr>
        <w:pStyle w:val="Compact"/>
      </w:pPr>
      <w:r>
        <w:t xml:space="preserve">Milano Ufficio Scolastico Regionale. (2023). Annual Report on Inclusive Schooling in Lombardy.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Italy Milan: A Research Perspective</dc:title>
  <dc:creator/>
  <dc:language>en</dc:language>
  <cp:keywords/>
  <dcterms:created xsi:type="dcterms:W3CDTF">2026-07-29T17:01:31Z</dcterms:created>
  <dcterms:modified xsi:type="dcterms:W3CDTF">2026-07-29T17:01:31Z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