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Qatar</w:t>
      </w:r>
      <w:r>
        <w:t xml:space="preserve"> </w:t>
      </w:r>
      <w:r>
        <w:t xml:space="preserve">Doha</w:t>
      </w:r>
    </w:p>
    <w:bookmarkStart w:id="26" w:name="X1d397fd1db739a6389f6b365ef5286dcd7bae45"/>
    <w:p>
      <w:pPr>
        <w:pStyle w:val="Heading1"/>
      </w:pPr>
      <w:r>
        <w:t xml:space="preserve">Bridging Educational Gaps:</w:t>
      </w:r>
      <w:r>
        <w:br/>
      </w:r>
      <w:r>
        <w:t xml:space="preserve">The Critical Role of the Special Education Teacher in Qatar Doha</w:t>
      </w:r>
    </w:p>
    <w:p>
      <w:pPr>
        <w:pStyle w:val="FirstParagraph"/>
      </w:pPr>
      <w:r>
        <w:rPr>
          <w:bCs/>
          <w:b/>
        </w:rPr>
        <w:t xml:space="preserve">Abstract:</w:t>
      </w:r>
      <w:r>
        <w:t xml:space="preserve"> </w:t>
      </w:r>
      <w:r>
        <w:t xml:space="preserve">This research paper examines the evolving landscape of special education within the educational framework of Qatar Doha. As a cornerstone of Vision 2030, inclusive education is prioritized to ensure equitable opportunities for all students. This document analyzes the specific responsibilities, cultural adaptations, and pedagogical strategies employed by Special Education Teachers in this dynamic region. It highlights how these educators serve as vital agents of social integration and academic excellence in one of the Middle East’s most rapidly developing urban centers.</w:t>
      </w:r>
    </w:p>
    <w:bookmarkStart w:id="20" w:name="introduction"/>
    <w:p>
      <w:pPr>
        <w:pStyle w:val="Heading2"/>
      </w:pPr>
      <w:r>
        <w:t xml:space="preserve">Introduction</w:t>
      </w:r>
    </w:p>
    <w:p>
      <w:pPr>
        <w:pStyle w:val="FirstParagraph"/>
      </w:pPr>
      <w:r>
        <w:t xml:space="preserve">The educational landscape in Qatar Doha has undergone a transformative shift over the past two decades, moving from a traditional, segregated model toward a robust framework of inclusive education. At the heart of this transformation lies the Special Education Teacher. In Qatar Doha, these professionals are not merely instructors; they are cultural mediators, advocates for equity, and architects of personalized learning environments. The integration of students with diverse abilities into mainstream classrooms requires a nuanced understanding of both global best practices in special education and local socio-cultural contexts unique to Qatar.</w:t>
      </w:r>
    </w:p>
    <w:p>
      <w:pPr>
        <w:pStyle w:val="BodyText"/>
      </w:pPr>
      <w:r>
        <w:t xml:space="preserve">This paper explores the multifaceted role of the Special Education Teacher within the Qatari context. It argues that for Vision 2030 to achieve its goal of developing human capital, the support provided by these educators is indispensable. The discussion covers policy alignment, pedagogical challenges, cultural sensitivity, and future directions for special education in Qatar Doha.</w:t>
      </w:r>
    </w:p>
    <w:bookmarkEnd w:id="20"/>
    <w:bookmarkStart w:id="21" w:name="policy-framework-and-vision-2030"/>
    <w:p>
      <w:pPr>
        <w:pStyle w:val="Heading2"/>
      </w:pPr>
      <w:r>
        <w:t xml:space="preserve">Policy Framework and Vision 2030</w:t>
      </w:r>
    </w:p>
    <w:p>
      <w:pPr>
        <w:pStyle w:val="FirstParagraph"/>
      </w:pPr>
      <w:r>
        <w:t xml:space="preserve">The implementation of inclusive education in Qatar Doha is deeply rooted in the National Vision 2030. This strategic framework emphasizes the importance of a high-quality education system that is accessible to all citizens and residents. Within this vision, the Ministry of Education and Higher Education has mandated policies that require mainstream schools to accommodate students with special needs. Consequently, Special Education Teachers have become essential staff members in both public and private institutions across Qatar Doha.</w:t>
      </w:r>
    </w:p>
    <w:p>
      <w:pPr>
        <w:pStyle w:val="BodyText"/>
      </w:pPr>
      <w:r>
        <w:t xml:space="preserve">Unlike earlier models where students were separated into distinct facilities, current policies in Qatar Doha promote "mainstreaming." This approach places the burden of adaptation on the school system rather than the student. Special Education Teachers are tasked with supporting this transition by modifying curricula, providing assistive technologies, and collaborating with general education teachers. Their role is pivotal in ensuring that the legal right to education translates into practical, daily reality for students with disabilities.</w:t>
      </w:r>
    </w:p>
    <w:bookmarkEnd w:id="21"/>
    <w:bookmarkStart w:id="22" w:name="X530380638bb72d7fe95760ec2f5f3f99856905f"/>
    <w:p>
      <w:pPr>
        <w:pStyle w:val="Heading2"/>
      </w:pPr>
      <w:r>
        <w:t xml:space="preserve">Pedagogical Strategies and Professional Competence</w:t>
      </w:r>
    </w:p>
    <w:p>
      <w:pPr>
        <w:pStyle w:val="FirstParagraph"/>
      </w:pPr>
      <w:r>
        <w:t xml:space="preserve">The job description of a Special Education Teacher in Qatar Doha extends beyond basic instruction. It requires advanced competence in differentiated instruction, behavioral management, and individualized education planning (IEP). In the diverse environment of Qatar Doha, where classrooms may include students from numerous nationalities and varying levels of linguistic proficiency, these skills are even more critical.</w:t>
      </w:r>
    </w:p>
    <w:p>
      <w:pPr>
        <w:pStyle w:val="BodyText"/>
      </w:pPr>
      <w:r>
        <w:t xml:space="preserve">Special Education Teachers must employ evidence-based interventions tailored to specific disabilities such as autism spectrum disorder, dyslexia, and intellectual disabilities. In Qatar Doha, there is a growing emphasis on early intervention. Teachers are increasingly involved in identifying developmental delays at younger ages and coordinating with speech therapists, occupational therapists, and psychologists. This interdisciplinary approach ensures that the student receives holistic support.</w:t>
      </w:r>
    </w:p>
    <w:p>
      <w:pPr>
        <w:pStyle w:val="BodyText"/>
      </w:pPr>
      <w:r>
        <w:t xml:space="preserve">Furthermore, technology plays a significant role in the toolkit of Special Education Teachers in this region. Qatar Doha has invested heavily in digital infrastructure. Teachers are expected to integrate augmented reality apps, text-to-speech software, and communication devices into their lessons. This technological integration not only aids learning but also fosters independence among students with special needs.</w:t>
      </w:r>
    </w:p>
    <w:bookmarkEnd w:id="22"/>
    <w:bookmarkStart w:id="23" w:name="X1b61cbf3e8a3a15d4a1065cdf82b728838e98a8"/>
    <w:p>
      <w:pPr>
        <w:pStyle w:val="Heading2"/>
      </w:pPr>
      <w:r>
        <w:t xml:space="preserve">Cultural Sensitivity and Social Integration</w:t>
      </w:r>
    </w:p>
    <w:p>
      <w:pPr>
        <w:pStyle w:val="FirstParagraph"/>
      </w:pPr>
      <w:r>
        <w:t xml:space="preserve">A unique aspect of being a Special Education Teacher in Qatar Doha is the necessity for high cultural intelligence. Education in this region is deeply intertwined with Islamic values and Arab traditions. Special Education Teachers must navigate these cultural nuances while advocating for students who may face social stigma or misunderstanding regarding their disabilities.</w:t>
      </w:r>
    </w:p>
    <w:p>
      <w:pPr>
        <w:pStyle w:val="BodyText"/>
      </w:pPr>
      <w:r>
        <w:t xml:space="preserve">Community awareness is a major component of this role. Teachers often engage in workshops for parents and peers to dispel myths about disability and promote empathy. By fostering an inclusive school culture, Special Education Teachers help dismantle barriers that prevent full participation in social and academic activities. In Qatar Doha, where community cohesion is highly valued, the teacher acts as a bridge between the student’s individual needs and the collective responsibility of the school community.</w:t>
      </w:r>
    </w:p>
    <w:p>
      <w:pPr>
        <w:pStyle w:val="BodyText"/>
      </w:pPr>
      <w:r>
        <w:t xml:space="preserve">Additionally, language barriers can present challenges in a multicultural society like Qatar Doha. Special Education Teachers often work with students who are bilingual or multilingual. They must ensure that assessments and interventions account for language differences, distinguishing between a learning disability and second-language acquisition difficulties. This requires collaboration with Arabic language specialists and English as an Additional Language (EAL) experts.</w:t>
      </w:r>
    </w:p>
    <w:bookmarkEnd w:id="23"/>
    <w:bookmarkStart w:id="24" w:name="challenges-and-future-directions"/>
    <w:p>
      <w:pPr>
        <w:pStyle w:val="Heading2"/>
      </w:pPr>
      <w:r>
        <w:t xml:space="preserve">Challenges and Future Directions</w:t>
      </w:r>
    </w:p>
    <w:p>
      <w:pPr>
        <w:pStyle w:val="FirstParagraph"/>
      </w:pPr>
      <w:r>
        <w:t xml:space="preserve">Despite significant progress, Special Education Teachers in Qatar Doha face ongoing challenges. These include high caseloads, insufficient training for mainstream teachers on how to collaborate with special education staff, and limited access to specialized resources in some smaller institutions. Addressing these issues requires sustained investment in professional development.</w:t>
      </w:r>
    </w:p>
    <w:p>
      <w:pPr>
        <w:pStyle w:val="BodyText"/>
      </w:pPr>
      <w:r>
        <w:t xml:space="preserve">Furthermore, there is a need for more localized research on effective teaching strategies for the Qatari demographic. Most existing literature is based on Western models, which may not fully resonate with the cultural and educational context of Qatar Doha. Special Education Teachers are increasingly encouraged to participate in action research to generate data that informs local policy and practice.</w:t>
      </w:r>
    </w:p>
    <w:p>
      <w:pPr>
        <w:pStyle w:val="BodyText"/>
      </w:pPr>
      <w:r>
        <w:t xml:space="preserve">In conclusion, the Special Education Teacher in Qatar Doha stands at the forefront of educational innovation. Their work ensures that no child is left behind, aligning perfectly with the humanitarian and developmental goals of Vision 2030. By combining global pedagogical standards with local cultural insights, these educators are building a more inclusive society. As Qatar Doha continues to develop, the recognition and support for Special Education Teachers will remain a key indicator of the nation’s commitment to educational equity and social justice.</w:t>
      </w:r>
    </w:p>
    <w:bookmarkEnd w:id="24"/>
    <w:bookmarkStart w:id="25" w:name="references"/>
    <w:p>
      <w:pPr>
        <w:pStyle w:val="Heading2"/>
      </w:pPr>
      <w:r>
        <w:t xml:space="preserve">References</w:t>
      </w:r>
    </w:p>
    <w:p>
      <w:pPr>
        <w:pStyle w:val="FirstParagraph"/>
      </w:pPr>
      <w:r>
        <w:rPr>
          <w:iCs/>
          <w:i/>
        </w:rPr>
        <w:t xml:space="preserve">Note: For academic purposes, references would typically include documents from the Qatar National Vision 2030, reports from the Ministry of Education and Higher Education in Qatar, and peer-reviewed journals on inclusive education in the Middle East.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Qatar Doha</dc:title>
  <dc:creator/>
  <dc:language>en</dc:language>
  <cp:keywords/>
  <dcterms:created xsi:type="dcterms:W3CDTF">2026-07-29T18:21:46Z</dcterms:created>
  <dcterms:modified xsi:type="dcterms:W3CDTF">2026-07-29T18:21:46Z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