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Critical</w:t>
      </w:r>
      <w:r>
        <w:t xml:space="preserve"> </w:t>
      </w:r>
      <w:r>
        <w:t xml:space="preserve">Role</w:t>
      </w:r>
      <w:r>
        <w:t xml:space="preserve"> </w:t>
      </w:r>
      <w:r>
        <w:t xml:space="preserve">of</w:t>
      </w:r>
      <w:r>
        <w:t xml:space="preserve"> </w:t>
      </w:r>
      <w:r>
        <w:t xml:space="preserve">Special</w:t>
      </w:r>
      <w:r>
        <w:t xml:space="preserve"> </w:t>
      </w:r>
      <w:r>
        <w:t xml:space="preserve">Education</w:t>
      </w:r>
      <w:r>
        <w:t xml:space="preserve"> </w:t>
      </w:r>
      <w:r>
        <w:t xml:space="preserve">Teachers</w:t>
      </w:r>
      <w:r>
        <w:t xml:space="preserve"> </w:t>
      </w:r>
      <w:r>
        <w:t xml:space="preserve">in</w:t>
      </w:r>
      <w:r>
        <w:t xml:space="preserve"> </w:t>
      </w:r>
      <w:r>
        <w:t xml:space="preserve">South</w:t>
      </w:r>
      <w:r>
        <w:t xml:space="preserve"> </w:t>
      </w:r>
      <w:r>
        <w:t xml:space="preserve">African</w:t>
      </w:r>
      <w:r>
        <w:t xml:space="preserve"> </w:t>
      </w:r>
      <w:r>
        <w:t xml:space="preserve">Johannesburg</w:t>
      </w:r>
    </w:p>
    <w:bookmarkStart w:id="33" w:name="X9e819b9b5c9cedffa42e6ff2202b81ba74dc427"/>
    <w:p>
      <w:pPr>
        <w:pStyle w:val="Heading1"/>
      </w:pPr>
      <w:r>
        <w:t xml:space="preserve">The Critical Role of Special Education Teachers in South African Johannesburg</w:t>
      </w:r>
    </w:p>
    <w:p>
      <w:pPr>
        <w:pStyle w:val="FirstParagraph"/>
      </w:pPr>
      <w:r>
        <w:rPr>
          <w:bCs/>
          <w:b/>
        </w:rPr>
        <w:t xml:space="preserve">Abstract</w:t>
      </w:r>
    </w:p>
    <w:p>
      <w:pPr>
        <w:pStyle w:val="BodyText"/>
      </w:pPr>
      <w:r>
        <w:t xml:space="preserve">This research paper explores the vital function, challenges, and future trajectory of special education teachers within the socio-economic landscape of Johannesburg, South Africa. As a city characterized by stark inequalities and diverse cultural demographics, Johannesburg presents unique opportunities and hurdles for inclusive education. This document analyzes how Special Education Teachers serve as catalysts for equity in one of Africa's most dynamic urban centers.</w:t>
      </w:r>
    </w:p>
    <w:bookmarkStart w:id="20" w:name="introduction"/>
    <w:p>
      <w:pPr>
        <w:pStyle w:val="Heading2"/>
      </w:pPr>
      <w:r>
        <w:t xml:space="preserve">1. Introduction</w:t>
      </w:r>
    </w:p>
    <w:p>
      <w:pPr>
        <w:pStyle w:val="FirstParagraph"/>
      </w:pPr>
      <w:r>
        <w:t xml:space="preserve">Johannesburg, often referred to as the "City of Gold," is not only the economic hub of South Africa but also a microcosm of its broader social complexities. The city is home to millions of residents from varied linguistic, cultural, and socioeconomic backgrounds. In this context, the implementation of inclusive education policies mandated by the Department of Basic Education requires robust professional support. At the forefront of this implementation are Special Education Teachers (SETs). These educators are essential in bridging the gap between policy and practice, ensuring that learners with diverse abilities receive equitable access to quality education. This paper examines how Special Education Teachers operate within Johannesburg’s specific context, addressing systemic barriers and advocating for transformative pedagogical approaches.</w:t>
      </w:r>
    </w:p>
    <w:bookmarkEnd w:id="20"/>
    <w:bookmarkStart w:id="21" w:name="Xe241db262eb683b8f1e3d07a954135bf82bf006"/>
    <w:p>
      <w:pPr>
        <w:pStyle w:val="Heading2"/>
      </w:pPr>
      <w:r>
        <w:t xml:space="preserve">2. The Context of Inclusive Education in South Africa</w:t>
      </w:r>
    </w:p>
    <w:p>
      <w:pPr>
        <w:pStyle w:val="FirstParagraph"/>
      </w:pPr>
      <w:r>
        <w:t xml:space="preserve">The South African government, guided by the White Paper 6 on Special Needs Education, has committed to transforming the education system to be more inclusive. This policy framework rejects segregation and advocates for a unified system where all learners can learn together within the same environment. However, the transition from a segregated past under apartheid to an inclusive present is fraught with challenges. In Johannesburg, these challenges are amplified by resource disparities between historically disadvantaged townships like Soweto and affluent suburbs in Sandton or Hyde Park.</w:t>
      </w:r>
    </w:p>
    <w:p>
      <w:pPr>
        <w:pStyle w:val="BodyText"/>
      </w:pPr>
      <w:r>
        <w:t xml:space="preserve">Special Education Teachers act as the linchpin in this transformation. They are responsible for identifying learner barriers to learning, differentiating curriculum content, and providing individualized support plans. Without competent Special Education Teachers, the ambitious goals of White Paper 6 remain unfulfilled on paper rather than in classrooms.</w:t>
      </w:r>
    </w:p>
    <w:bookmarkEnd w:id="21"/>
    <w:bookmarkStart w:id="25" w:name="Xa7670cd008d85c244c99a9af5a0b12458692593"/>
    <w:p>
      <w:pPr>
        <w:pStyle w:val="Heading2"/>
      </w:pPr>
      <w:r>
        <w:t xml:space="preserve">3. The Role of the Special Education Teacher in Johannesburg</w:t>
      </w:r>
    </w:p>
    <w:bookmarkStart w:id="22" w:name="assessment-and-identification"/>
    <w:p>
      <w:pPr>
        <w:pStyle w:val="Heading3"/>
      </w:pPr>
      <w:r>
        <w:t xml:space="preserve">3.1 Assessment and Identification</w:t>
      </w:r>
    </w:p>
    <w:p>
      <w:pPr>
        <w:pStyle w:val="FirstParagraph"/>
      </w:pPr>
      <w:r>
        <w:t xml:space="preserve">In many Johannesburg schools, particularly those in under-resourced areas, learners often face multiple barriers to learning, including language difficulties due to the diversity of home languages (such as Zulu, Sotho, Tswana, and English) compared to the medium of instruction. Special Education Teachers are trained to distinguish between language acquisition barriers and genuine cognitive or developmental disabilities. Their role in accurate assessment is critical to prevent misdiagnosis and ensure that learners receive appropriate interventions rather than being labeled incorrectly.</w:t>
      </w:r>
    </w:p>
    <w:bookmarkEnd w:id="22"/>
    <w:bookmarkStart w:id="23" w:name="X4471728c884dd39b19f035e1552246a037d9c8a"/>
    <w:p>
      <w:pPr>
        <w:pStyle w:val="Heading3"/>
      </w:pPr>
      <w:r>
        <w:t xml:space="preserve">3.2 Curriculum Adaptation and Differentiation</w:t>
      </w:r>
    </w:p>
    <w:p>
      <w:pPr>
        <w:pStyle w:val="FirstParagraph"/>
      </w:pPr>
      <w:r>
        <w:t xml:space="preserve">Johannesburg’s classrooms are increasingly heterogeneous. A Special Education Teacher in this city does not work solely with learners classified under specific disability categories but also supports general education teachers in adapting the curriculum for diverse learning styles. This involves modifying teaching materials, assessments, and instructional strategies to ensure accessibility. For instance, a teacher might develop visual aids for learners who struggle with text-heavy instructions or provide simplified reading materials while maintaining academic rigor.</w:t>
      </w:r>
    </w:p>
    <w:bookmarkEnd w:id="23"/>
    <w:bookmarkStart w:id="24" w:name="psycho-social-support-and-advocacy"/>
    <w:p>
      <w:pPr>
        <w:pStyle w:val="Heading3"/>
      </w:pPr>
      <w:r>
        <w:t xml:space="preserve">3.3 Psycho-Social Support and Advocacy</w:t>
      </w:r>
    </w:p>
    <w:p>
      <w:pPr>
        <w:pStyle w:val="FirstParagraph"/>
      </w:pPr>
      <w:r>
        <w:t xml:space="preserve">Beyond academics, Special Education Teachers in Johannesburg often serve as psycho-social support structures. The city faces high rates of trauma, poverty-related stressors, and community violence that impact learners' mental health and classroom behavior. SETs are trained to provide emotional support, manage behavioral challenges with empathy rather than punishment, and advocate for the rights of learners who might otherwise be marginalized within the school system.</w:t>
      </w:r>
    </w:p>
    <w:bookmarkEnd w:id="24"/>
    <w:bookmarkEnd w:id="25"/>
    <w:bookmarkStart w:id="29" w:name="Xb5cb04ffbe4f27000afce2cbb7035d7c44d6414"/>
    <w:p>
      <w:pPr>
        <w:pStyle w:val="Heading2"/>
      </w:pPr>
      <w:r>
        <w:t xml:space="preserve">4. Challenges Facing Special Education Teachers in Johannesburg</w:t>
      </w:r>
    </w:p>
    <w:bookmarkStart w:id="26" w:name="resource-constraints"/>
    <w:p>
      <w:pPr>
        <w:pStyle w:val="Heading3"/>
      </w:pPr>
      <w:r>
        <w:t xml:space="preserve">4.1 Resource Constraints</w:t>
      </w:r>
    </w:p>
    <w:p>
      <w:pPr>
        <w:pStyle w:val="FirstParagraph"/>
      </w:pPr>
      <w:r>
        <w:t xml:space="preserve">A significant barrier in Johannesburg is the uneven distribution of resources. While some private and former Model C schools have access to therapist support, assistive technology, and smaller class sizes, public schools in areas like Alexandra or Diepsloot often suffer from overcrowding and a lack of basic infrastructure. Special Education Teachers in these regions frequently find themselves working without adequate support staff, such as speech therapists or occupational therapists, forcing them to assume multiple roles beyond teaching.</w:t>
      </w:r>
    </w:p>
    <w:bookmarkEnd w:id="26"/>
    <w:bookmarkStart w:id="27" w:name="teacher-training-and-capacity-building"/>
    <w:p>
      <w:pPr>
        <w:pStyle w:val="Heading3"/>
      </w:pPr>
      <w:r>
        <w:t xml:space="preserve">4.2 Teacher Training and Capacity Building</w:t>
      </w:r>
    </w:p>
    <w:p>
      <w:pPr>
        <w:pStyle w:val="FirstParagraph"/>
      </w:pPr>
      <w:r>
        <w:t xml:space="preserve">The demand for qualified Special Education Teachers outstrips the supply. Many general education teachers in Johannesburg are deployed to handle special needs without adequate specialized training, leading to burnout and ineffective support for learners. There is a pressing need for continuous professional development programs tailored to the local context, focusing on practical classroom strategies rather than just theoretical knowledge.</w:t>
      </w:r>
    </w:p>
    <w:bookmarkEnd w:id="27"/>
    <w:bookmarkStart w:id="28" w:name="societal-attitudes"/>
    <w:p>
      <w:pPr>
        <w:pStyle w:val="Heading3"/>
      </w:pPr>
      <w:r>
        <w:t xml:space="preserve">4.3 Societal Attitudes</w:t>
      </w:r>
    </w:p>
    <w:p>
      <w:pPr>
        <w:pStyle w:val="FirstParagraph"/>
      </w:pPr>
      <w:r>
        <w:t xml:space="preserve">Cultural stigmas surrounding disability persist in certain communities within Johannesburg. Special Education Teachers must often engage in community outreach and parent education to shift mindsets from stigma to acceptance. This involves not only working with school leadership but also engaging with traditional leaders and parents who may view disability through a spiritual or supernatural lens, requiring teachers to navigate these cultural intersections with sensitivity.</w:t>
      </w:r>
    </w:p>
    <w:bookmarkEnd w:id="28"/>
    <w:bookmarkEnd w:id="29"/>
    <w:bookmarkStart w:id="30" w:name="strategic-recommendations"/>
    <w:p>
      <w:pPr>
        <w:pStyle w:val="Heading2"/>
      </w:pPr>
      <w:r>
        <w:t xml:space="preserve">5. Strategic Recommendations</w:t>
      </w:r>
    </w:p>
    <w:p>
      <w:pPr>
        <w:pStyle w:val="FirstParagraph"/>
      </w:pPr>
      <w:r>
        <w:t xml:space="preserve">To enhance the effectiveness of Special Education Teachers in Johannesburg, several strategic interventions are recommended. First, there must be increased funding directed toward public schools in underserved areas to provide essential resources and reduce class sizes. Second, universities offering teacher training programs should collaborate closely with Johannesburg school districts to ensure that curricula are contextually relevant.</w:t>
      </w:r>
    </w:p>
    <w:p>
      <w:pPr>
        <w:pStyle w:val="BodyText"/>
      </w:pPr>
      <w:r>
        <w:t xml:space="preserve">Furthermore, the establishment of district-based support teams led by experienced Special Education Teachers can provide mentorship and guidance to general classroom teachers. This collaborative model ensures that inclusive education is a shared responsibility rather than isolating special needs learners into separate corners of the school system.</w:t>
      </w:r>
    </w:p>
    <w:bookmarkEnd w:id="30"/>
    <w:bookmarkStart w:id="31" w:name="conclusion"/>
    <w:p>
      <w:pPr>
        <w:pStyle w:val="Heading2"/>
      </w:pPr>
      <w:r>
        <w:t xml:space="preserve">6. Conclusion</w:t>
      </w:r>
    </w:p>
    <w:p>
      <w:pPr>
        <w:pStyle w:val="FirstParagraph"/>
      </w:pPr>
      <w:r>
        <w:t xml:space="preserve">In conclusion, Special Education Teachers are indispensable agents of change in Johannesburg’s education sector. They embody the spirit of Ubuntu by recognizing the humanity and potential in every learner, regardless of ability or background. Despite facing significant challenges related to resources, training gaps, and societal attitudes, these educators remain committed to fostering an inclusive environment that reflects South Africa’s democratic values. Strengthening their position through better support systems, resources, and professional development is not merely an educational imperative but a moral obligation for the city of Johannesburg as it strives for social equity.</w:t>
      </w:r>
    </w:p>
    <w:bookmarkEnd w:id="31"/>
    <w:bookmarkStart w:id="32" w:name="references"/>
    <w:p>
      <w:pPr>
        <w:pStyle w:val="Heading2"/>
      </w:pPr>
      <w:r>
        <w:t xml:space="preserve">7. References</w:t>
      </w:r>
    </w:p>
    <w:p>
      <w:pPr>
        <w:pStyle w:val="FirstParagraph"/>
      </w:pPr>
      <w:r>
        <w:rPr>
          <w:iCs/>
          <w:i/>
        </w:rPr>
        <w:t xml:space="preserve">Note: In a formal academic submission, this section would contain specific citations from the Department of Basic Education’s White Paper 6, local studies on South African inclusive education, and case studies from Johannesburg school districts.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Critical Role of Special Education Teachers in South African Johannesburg</dc:title>
  <dc:creator/>
  <cp:keywords/>
  <dcterms:created xsi:type="dcterms:W3CDTF">2026-07-29T21:53:33Z</dcterms:created>
  <dcterms:modified xsi:type="dcterms:W3CDTF">2026-07-29T21:53:33Z</dcterms:modified>
</cp:coreProperties>
</file>

<file path=docProps/custom.xml><?xml version="1.0" encoding="utf-8"?>
<Properties xmlns="http://schemas.openxmlformats.org/officeDocument/2006/custom-properties" xmlns:vt="http://schemas.openxmlformats.org/officeDocument/2006/docPropsVTypes"/>
</file>