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Seoul,</w:t>
      </w:r>
      <w:r>
        <w:t xml:space="preserve"> </w:t>
      </w:r>
      <w:r>
        <w:t xml:space="preserve">South</w:t>
      </w:r>
      <w:r>
        <w:t xml:space="preserve"> </w:t>
      </w:r>
      <w:r>
        <w:t xml:space="preserve">Korea:</w:t>
      </w:r>
      <w:r>
        <w:t xml:space="preserve"> </w:t>
      </w:r>
      <w:r>
        <w:t xml:space="preserve">Bridging</w:t>
      </w:r>
      <w:r>
        <w:t xml:space="preserve"> </w:t>
      </w:r>
      <w:r>
        <w:t xml:space="preserve">Policy,</w:t>
      </w:r>
      <w:r>
        <w:t xml:space="preserve"> </w:t>
      </w:r>
      <w:r>
        <w:t xml:space="preserve">Practice,</w:t>
      </w:r>
      <w:r>
        <w:t xml:space="preserve"> </w:t>
      </w:r>
      <w:r>
        <w:t xml:space="preserve">and</w:t>
      </w:r>
      <w:r>
        <w:t xml:space="preserve"> </w:t>
      </w:r>
      <w:r>
        <w:t xml:space="preserve">Cultural</w:t>
      </w:r>
      <w:r>
        <w:t xml:space="preserve"> </w:t>
      </w:r>
      <w:r>
        <w:t xml:space="preserve">Integration</w:t>
      </w:r>
    </w:p>
    <w:bookmarkStart w:id="29" w:name="X58c5e76140ac473d96b2d9d0deb36e1dc366bca"/>
    <w:p>
      <w:pPr>
        <w:pStyle w:val="Heading1"/>
      </w:pPr>
      <w:r>
        <w:t xml:space="preserve">The Evolving Role of the Special Education Teacher in Seoul, South Korea: Bridging Policy, Practice, and Cultural Integration</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Seoul Metropolitan Government</w:t>
      </w:r>
    </w:p>
    <w:bookmarkStart w:id="20" w:name="abstract"/>
    <w:p>
      <w:pPr>
        <w:pStyle w:val="Heading3"/>
      </w:pPr>
      <w:r>
        <w:t xml:space="preserve">Abstract</w:t>
      </w:r>
    </w:p>
    <w:p>
      <w:pPr>
        <w:pStyle w:val="FirstParagraph"/>
      </w:pPr>
      <w:r>
        <w:t xml:space="preserve">This Research Paper examines the critical role of the Special Education Teacher within the educational landscape of Seoul, South Korea. As South Korea undergoes significant demographic and social transformations, including rising rates of neurodiversity identification and an influx of multicultural families, the demand for specialized pedagogical support has intensified. This document analyzes current policy frameworks in Seoul, cultural challenges regarding stigma, professional development needs for Special Education Teachers, and future trends in inclusive education.</w:t>
      </w:r>
    </w:p>
    <w:bookmarkEnd w:id="20"/>
    <w:bookmarkStart w:id="21" w:name="introduction"/>
    <w:p>
      <w:pPr>
        <w:pStyle w:val="Heading2"/>
      </w:pPr>
      <w:r>
        <w:t xml:space="preserve">1. Introduction</w:t>
      </w:r>
    </w:p>
    <w:p>
      <w:pPr>
        <w:pStyle w:val="FirstParagraph"/>
      </w:pPr>
      <w:r>
        <w:t xml:space="preserve">The Republic of South Korea has long been recognized globally for its rigorous academic standards and high-performing education system. However, within this competitive landscape, the integration of students with disabilities has historically faced substantial hurdles. In recent years, Seoul, the capital city and largest metropolitan area in South Korea, has emerged as a focal point for educational reform regarding special needs education. The role of the Special Education Teacher is no longer confined to segregated classrooms; rather, these professionals are becoming central figures in the movement toward inclusive education.</w:t>
      </w:r>
    </w:p>
    <w:p>
      <w:pPr>
        <w:pStyle w:val="BodyText"/>
      </w:pPr>
      <w:r>
        <w:t xml:space="preserve">This Research Paper aims to elucidate the multifaceted responsibilities of the Special Education Teacher in Seoul. It explores how these educators navigate complex bureaucratic structures, address cultural stigmas associated with disability, and adapt to a rapidly changing societal expectation for inclusivity. Understanding this role is vital for policymakers, school administrators, and international stakeholders interested in the evolution of South Korea’s educational infrastructure.</w:t>
      </w:r>
    </w:p>
    <w:bookmarkEnd w:id="21"/>
    <w:bookmarkStart w:id="22" w:name="the-policy-landscape-in-seoul"/>
    <w:p>
      <w:pPr>
        <w:pStyle w:val="Heading2"/>
      </w:pPr>
      <w:r>
        <w:t xml:space="preserve">2. The Policy Landscape in Seoul</w:t>
      </w:r>
    </w:p>
    <w:p>
      <w:pPr>
        <w:pStyle w:val="FirstParagraph"/>
      </w:pPr>
      <w:r>
        <w:t xml:space="preserve">The foundation of special education in South Korea is built upon the "Act on Support for Individuals with Disabilities" and various guidelines issued by the Ministry of Education (MOE). In Seoul, these national policies are implemented through the Seoul Metropolitan Office of Education (SMOE). The SMOE has actively pursued a "Zero Rejection" policy, ensuring that all children with disabilities have access to appropriate educational services.</w:t>
      </w:r>
    </w:p>
    <w:p>
      <w:pPr>
        <w:pStyle w:val="BodyText"/>
      </w:pPr>
      <w:r>
        <w:t xml:space="preserve">A critical component of this policy framework is the establishment of Individualized Education Programs (IEPs). The Special Education Teacher in Seoul is legally mandated to facilitate the creation and implementation of these IEPs. Unlike general education teachers who may receive minimal training in special needs, the Special Education Teacher possesses specialized certification and expertise. Their role involves assessing student capabilities, collaborating with parents, and coordinating with general education teachers to provide accommodations within mainstream classrooms where possible.</w:t>
      </w:r>
    </w:p>
    <w:bookmarkEnd w:id="22"/>
    <w:bookmarkStart w:id="23" w:name="cultural-stigma-and-social-challenges"/>
    <w:p>
      <w:pPr>
        <w:pStyle w:val="Heading2"/>
      </w:pPr>
      <w:r>
        <w:t xml:space="preserve">3. Cultural Stigma and Social Challenges</w:t>
      </w:r>
    </w:p>
    <w:p>
      <w:pPr>
        <w:pStyle w:val="FirstParagraph"/>
      </w:pPr>
      <w:r>
        <w:t xml:space="preserve">Despite progressive policies, the Special Education Teacher in Seoul operates within a cultural context that has historically stigmatized disability. Confucian values, which emphasize harmony and academic achievement as a pathway to social mobility, can sometimes lead to the marginalization of students who do not fit conventional academic molds. For many families in Seoul, a diagnosis of autism or attention deficit hyperactivity disorder (ADHD) carries significant social weight.</w:t>
      </w:r>
    </w:p>
    <w:p>
      <w:pPr>
        <w:pStyle w:val="BodyText"/>
      </w:pPr>
      <w:r>
        <w:t xml:space="preserve">The Special Education Teacher often serves as a cultural mediator. They must work diligently to educate parents and community members, dismantling myths about special education being equivalent to "failure" or "discarding" children. This requires high emotional intelligence and strong communication skills. The teacher acts not only as an educator but also as an advocate, helping families navigate support services while protecting the dignity of the student. In Seoul’s densely populated urban environment, where peer pressure in schools is intense, the Special Education Teacher plays a pivotal role in fostering a supportive peer culture.</w:t>
      </w:r>
    </w:p>
    <w:bookmarkEnd w:id="23"/>
    <w:bookmarkStart w:id="24" w:name="professional-roles-and-responsibilities"/>
    <w:p>
      <w:pPr>
        <w:pStyle w:val="Heading2"/>
      </w:pPr>
      <w:r>
        <w:t xml:space="preserve">4. Professional Roles and Responsibilities</w:t>
      </w:r>
    </w:p>
    <w:p>
      <w:pPr>
        <w:pStyle w:val="FirstParagraph"/>
      </w:pPr>
      <w:r>
        <w:t xml:space="preserve">The duties of a Special Education Teacher in Seoul are extensive and varied. They typically include:</w:t>
      </w:r>
    </w:p>
    <w:p>
      <w:pPr>
        <w:numPr>
          <w:ilvl w:val="0"/>
          <w:numId w:val="1001"/>
        </w:numPr>
        <w:pStyle w:val="Compact"/>
      </w:pPr>
      <w:r>
        <w:rPr>
          <w:bCs/>
          <w:b/>
        </w:rPr>
        <w:t xml:space="preserve">Differentiated Instruction:</w:t>
      </w:r>
    </w:p>
    <w:p>
      <w:pPr>
        <w:numPr>
          <w:ilvl w:val="0"/>
          <w:numId w:val="1001"/>
        </w:numPr>
        <w:pStyle w:val="Compact"/>
      </w:pPr>
      <w:r>
        <w:rPr>
          <w:bCs/>
          <w:b/>
        </w:rPr>
        <w:t xml:space="preserve">Collaborative Teaching:</w:t>
      </w:r>
    </w:p>
    <w:p>
      <w:pPr>
        <w:numPr>
          <w:ilvl w:val="0"/>
          <w:numId w:val="1001"/>
        </w:numPr>
        <w:pStyle w:val="Compact"/>
      </w:pPr>
      <w:r>
        <w:rPr>
          <w:bCs/>
          <w:b/>
        </w:rPr>
        <w:t xml:space="preserve">Behavioral Intervention:</w:t>
      </w:r>
    </w:p>
    <w:p>
      <w:pPr>
        <w:numPr>
          <w:ilvl w:val="0"/>
          <w:numId w:val="1001"/>
        </w:numPr>
        <w:pStyle w:val="Compact"/>
      </w:pPr>
      <w:r>
        <w:rPr>
          <w:bCs/>
          <w:b/>
        </w:rPr>
        <w:t xml:space="preserve">Transition Planning:</w:t>
      </w:r>
    </w:p>
    <w:bookmarkEnd w:id="24"/>
    <w:bookmarkStart w:id="25" w:name="the-impact-of-multiculturalism"/>
    <w:p>
      <w:pPr>
        <w:pStyle w:val="Heading2"/>
      </w:pPr>
      <w:r>
        <w:t xml:space="preserve">5. The Impact of Multiculturalism</w:t>
      </w:r>
    </w:p>
    <w:p>
      <w:pPr>
        <w:pStyle w:val="FirstParagraph"/>
      </w:pPr>
      <w:r>
        <w:t xml:space="preserve">A unique aspect of contemporary special education in Seoul is the increasing number of students from multicultural families. South Korea has seen a surge in marriages between Korean citizens and immigrants, leading to a more diverse student population. Special Education Teachers in Seoul are increasingly encountering students who face dual challenges: language barriers and learning disabilities.</w:t>
      </w:r>
    </w:p>
    <w:p>
      <w:pPr>
        <w:pStyle w:val="BodyText"/>
      </w:pPr>
      <w:r>
        <w:t xml:space="preserve">This demographic shift requires Special Education Teachers to be culturally competent linguists as well as pedagogical experts. They must often collaborate with interpreters and cultural liaisons to ensure that assessments are accurate and that parents fully understand educational rights. The complexity of these cases highlights the need for specialized training in cross-cultural communication within teacher preparation programs.</w:t>
      </w:r>
    </w:p>
    <w:bookmarkEnd w:id="25"/>
    <w:bookmarkStart w:id="26" w:name="Xefb548030ed7772952c913ab37bc61cf7004cdf"/>
    <w:p>
      <w:pPr>
        <w:pStyle w:val="Heading2"/>
      </w:pPr>
      <w:r>
        <w:t xml:space="preserve">6. Professional Development and Systemic Support</w:t>
      </w:r>
    </w:p>
    <w:p>
      <w:pPr>
        <w:pStyle w:val="FirstParagraph"/>
      </w:pPr>
      <w:r>
        <w:t xml:space="preserve">To address these growing demands, the Seoul Metropolitan Office of Education has invested in continuous professional development for Special Education Teachers. This includes workshops on the latest assistive technologies, legal updates regarding disability rights, and psychological counseling techniques. However, challenges remain. The workload for Special Education Teachers is often heavy due to administrative burdens associated with IEP documentation.</w:t>
      </w:r>
    </w:p>
    <w:p>
      <w:pPr>
        <w:pStyle w:val="BodyText"/>
      </w:pPr>
      <w:r>
        <w:t xml:space="preserve">Furthermore, there is a need for greater recognition of their professional status within the school hierarchy. While they are certified professionals, they sometimes face isolation from general education staff who may lack understanding of special needs pedagogy. Building a collaborative school culture is essential for maximizing the effectiveness of Special Education Teachers.</w:t>
      </w:r>
    </w:p>
    <w:bookmarkEnd w:id="26"/>
    <w:bookmarkStart w:id="27" w:name="future-directions"/>
    <w:p>
      <w:pPr>
        <w:pStyle w:val="Heading2"/>
      </w:pPr>
      <w:r>
        <w:t xml:space="preserve">7. Future Directions</w:t>
      </w:r>
    </w:p>
    <w:p>
      <w:pPr>
        <w:pStyle w:val="FirstParagraph"/>
      </w:pPr>
      <w:r>
        <w:t xml:space="preserve">The future of special education in Seoul points toward deeper integration and technological innovation. The rise of Artificial Intelligence (AI) and educational technology offers new tools for personalization, allowing Special Education Teachers to tailor learning experiences more precisely. However, technology cannot replace the human element of empathy and advocacy that these teachers provide.</w:t>
      </w:r>
    </w:p>
    <w:p>
      <w:pPr>
        <w:pStyle w:val="BodyText"/>
      </w:pPr>
      <w:r>
        <w:t xml:space="preserve">Looking ahead, it is expected that Seoul will continue to refine its inclusive education model. This will involve shifting from a medical model of disability (focusing on deficits) to a social model (focusing on removing environmental barriers). The Special Education Teacher will be at the forefront of this shift, transforming schools into environments where diversity is valued.</w:t>
      </w:r>
    </w:p>
    <w:bookmarkEnd w:id="27"/>
    <w:bookmarkStart w:id="28" w:name="conclusion"/>
    <w:p>
      <w:pPr>
        <w:pStyle w:val="Heading2"/>
      </w:pPr>
      <w:r>
        <w:t xml:space="preserve">8. Conclusion</w:t>
      </w:r>
    </w:p>
    <w:p>
      <w:pPr>
        <w:pStyle w:val="FirstParagraph"/>
      </w:pPr>
      <w:r>
        <w:t xml:space="preserve">In conclusion, the Special Education Teacher in Seoul, South Korea, holds a position of profound importance and complexity. They are agents of change in a society that is gradually redefining its understanding of ability and inclusion. By navigating bureaucratic policies, challenging cultural stigmas, adapting to multicultural dynamics, and leveraging technological advancements these educators ensure that students with disabilities receive the support they need to thrive.</w:t>
      </w:r>
    </w:p>
    <w:p>
      <w:pPr>
        <w:pStyle w:val="BodyText"/>
      </w:pPr>
      <w:r>
        <w:t xml:space="preserve">For South Korea to maintain its reputation as an educational leader in the 21st century, it must continue to empower Special Education Teachers through adequate resources, training, and systemic support. The success of inclusive education in Seoul serves as a benchmark for other nations facing similar demographic and social transitions.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Seoul, South Korea: Bridging Policy, Practice, and Cultural Integration</dc:title>
  <dc:creator/>
  <dc:language>en</dc:language>
  <cp:keywords/>
  <dcterms:created xsi:type="dcterms:W3CDTF">2026-07-29T21:52:11Z</dcterms:created>
  <dcterms:modified xsi:type="dcterms:W3CDTF">2026-07-29T21:52:11Z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