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Thailand</w:t>
      </w:r>
      <w:r>
        <w:t xml:space="preserve"> </w:t>
      </w:r>
      <w:r>
        <w:t xml:space="preserve">Bangkok:</w:t>
      </w:r>
      <w:r>
        <w:t xml:space="preserve"> </w:t>
      </w:r>
      <w:r>
        <w:t xml:space="preserve">Challenges,</w:t>
      </w:r>
      <w:r>
        <w:t xml:space="preserve"> </w:t>
      </w:r>
      <w:r>
        <w:t xml:space="preserve">Opportunities,</w:t>
      </w:r>
      <w:r>
        <w:t xml:space="preserve"> </w:t>
      </w:r>
      <w:r>
        <w:t xml:space="preserve">and</w:t>
      </w:r>
      <w:r>
        <w:t xml:space="preserve"> </w:t>
      </w:r>
      <w:r>
        <w:t xml:space="preserve">Strategic</w:t>
      </w:r>
      <w:r>
        <w:t xml:space="preserve"> </w:t>
      </w:r>
      <w:r>
        <w:t xml:space="preserve">Frameworks</w:t>
      </w:r>
    </w:p>
    <w:bookmarkStart w:id="31" w:name="Xa81296512eaa29c2bfd5fccbd5b50c18e0a9e73"/>
    <w:p>
      <w:pPr>
        <w:pStyle w:val="Heading1"/>
      </w:pPr>
      <w:r>
        <w:t xml:space="preserve">The Evolving Role of the Special Education Teacher in Thailand Bangkok: Challenges, Opportunities, and Strategic Frameworks</w:t>
      </w:r>
    </w:p>
    <w:p>
      <w:pPr>
        <w:pStyle w:val="FirstParagraph"/>
      </w:pPr>
      <w:r>
        <w:rPr>
          <w:bCs/>
          <w:b/>
        </w:rPr>
        <w:t xml:space="preserve">Abstract:</w:t>
      </w:r>
      <w:r>
        <w:br/>
      </w:r>
      <w:r>
        <w:br/>
      </w:r>
      <w:r>
        <w:t xml:space="preserve">This research paper explores the critical role of the Special Education Teacher within the specific socio-educational context of Thailand Bangkok. As urbanization accelerates and awareness regarding inclusive education grows in Southeast Asia, Bangkok has emerged as a pivotal hub for pedagogical innovation and policy implementation. This document analyzes the current landscape, identifying systemic challenges such as resource disparity, cultural stigma, and curriculum standardization issues. Furthermore it proposes strategic frameworks for enhancing teacher efficacy through specialized training inter-agency collaboration and community integration. The study argues that empowering Special Education Teachers in Thailand Bangkok is not merely an educational necessity but a fundamental component of social equity and human rights compliance within the Kingdom.</w:t>
      </w:r>
    </w:p>
    <w:bookmarkStart w:id="20" w:name="introduction"/>
    <w:p>
      <w:pPr>
        <w:pStyle w:val="Heading2"/>
      </w:pPr>
      <w:r>
        <w:t xml:space="preserve">1. Introduction</w:t>
      </w:r>
    </w:p>
    <w:p>
      <w:pPr>
        <w:pStyle w:val="FirstParagraph"/>
      </w:pPr>
      <w:r>
        <w:t xml:space="preserve">In the contemporary landscape of global education, inclusive practices have moved from being peripheral concerns to central pillars of national curricula. Within this global movement, Thailand Bangkok stands out as a dynamic epicenter where traditional values meet modern educational reforms. The Special Education Teacher has emerged as a linchpin in this transformation. Unlike general educators who may encounter students with diverse learning needs incidentally, the Special Education Teacher is specifically trained to diagnose, accommodate, and empower learners with disabilities ranging from autism spectrum disorders and intellectual disabilities to physical impairments and sensory processing difficulties.</w:t>
      </w:r>
    </w:p>
    <w:p>
      <w:pPr>
        <w:pStyle w:val="BodyText"/>
      </w:pPr>
      <w:r>
        <w:t xml:space="preserve">The context of Thailand Bangkok presents a unique paradox. On one hand it is the capital city boasting world-class infrastructure international schools that attract expatriate communities and progressive private institutions. On the other hand it grapples with deep-seated societal stigmas surrounding disability, uneven resource distribution between urban elite sectors and marginalized suburban populations, and a bureaucratic educational system that is still adapting to inclusive mandates. This paper seeks to examine how Special Education Teachers operate within this complex matrix in Thailand Bangkok navigating structural limitations while driving meaningful change for vulnerable student populations.</w:t>
      </w:r>
    </w:p>
    <w:bookmarkEnd w:id="20"/>
    <w:bookmarkStart w:id="21" w:name="Xf22dcf4db81471ddcb8d29cf8f25b43cca9d427"/>
    <w:p>
      <w:pPr>
        <w:pStyle w:val="Heading2"/>
      </w:pPr>
      <w:r>
        <w:t xml:space="preserve">2. The Current Landscape of Special Education in Thailand Bangkok</w:t>
      </w:r>
    </w:p>
    <w:p>
      <w:pPr>
        <w:pStyle w:val="FirstParagraph"/>
      </w:pPr>
      <w:r>
        <w:t xml:space="preserve">The Ministry of Education in Thailand has increasingly emphasized the integration of students with special needs into mainstream settings under the National Education Plan. In a megacity like Thailand Bangkok this policy translates into a high concentration of both public and private entities attempting to fulfill these mandates. However the reality on the ground often diverges from policy intent.</w:t>
      </w:r>
    </w:p>
    <w:p>
      <w:pPr>
        <w:pStyle w:val="BodyText"/>
      </w:pPr>
      <w:r>
        <w:t xml:space="preserve">In many public schools across Bangkok Special Education Teachers are frequently assigned roles that exceed their professional scope, often acting as de facto special needs coordinators, behavioral therapists and administrative liaisons due to understaffing. Conversely in international and private bilingual schools in Thailand Bangkok the provision is more robust yet accessible only to those with significant financial means. This dichotomy creates an equity gap where the quality of support a student receives is heavily correlated with their family’s socioeconomic status.</w:t>
      </w:r>
    </w:p>
    <w:p>
      <w:pPr>
        <w:pStyle w:val="BodyText"/>
      </w:pPr>
      <w:r>
        <w:t xml:space="preserve">Furthermore cultural perceptions play a significant role. In many Thai communities, disability has historically been viewed through lenses of karma or familial burden rather than as a natural variation in human ability. This cultural backdrop places immense emotional and professional pressure on Special Education Teachers in Thailand Bangkok who must often serve not only as educators but also as counselors and advocates for their students’ families, helping to dismantle generational myths and foster acceptance.</w:t>
      </w:r>
    </w:p>
    <w:bookmarkEnd w:id="21"/>
    <w:bookmarkStart w:id="25" w:name="Xa605ee5bb39895b2969b3f64be350a8b361daa9"/>
    <w:p>
      <w:pPr>
        <w:pStyle w:val="Heading2"/>
      </w:pPr>
      <w:r>
        <w:t xml:space="preserve">3. Key Challenges Facing Special Education Teachers</w:t>
      </w:r>
    </w:p>
    <w:bookmarkStart w:id="22" w:name="resource-allocation-and-infrastructure"/>
    <w:p>
      <w:pPr>
        <w:pStyle w:val="Heading3"/>
      </w:pPr>
      <w:r>
        <w:t xml:space="preserve">3.1 Resource Allocation and Infrastructure</w:t>
      </w:r>
    </w:p>
    <w:p>
      <w:pPr>
        <w:pStyle w:val="FirstParagraph"/>
      </w:pPr>
      <w:r>
        <w:t xml:space="preserve">A primary challenge identified in the field is the disparity in resources. While some schools in central Bangkok have access to state-of-the-art assistive technology sensory rooms and individualized learning plans (ILPs), many peripheral schools lack basic accessibility features such as ramps or braille materials. Special Education Teachers often find themselves improvising solutions due to a lack of standardized supplies, which hampers their ability to deliver consistent, evidence-based instruction.</w:t>
      </w:r>
    </w:p>
    <w:bookmarkEnd w:id="22"/>
    <w:bookmarkStart w:id="23" w:name="Xe2e0157905f79ce684adc35e227a8d6fdcae4a5"/>
    <w:p>
      <w:pPr>
        <w:pStyle w:val="Heading3"/>
      </w:pPr>
      <w:r>
        <w:t xml:space="preserve">3.2 Professional Development and Training Gaps</w:t>
      </w:r>
    </w:p>
    <w:p>
      <w:pPr>
        <w:pStyle w:val="FirstParagraph"/>
      </w:pPr>
      <w:r>
        <w:t xml:space="preserve">The rapid evolution of special needs pedagogies means that continuous professional development is essential. However many Special Education Teachers in Thailand Bangkok report limited access to advanced training programs focused on emerging areas such as neurodiversity-affirming practices, digital accessibility tools, and trauma-informed care. Without adequate upskilling, teachers may rely on outdated methods that fail to address the complex needs of modern students.</w:t>
      </w:r>
    </w:p>
    <w:bookmarkEnd w:id="23"/>
    <w:bookmarkStart w:id="24" w:name="high-caseloads-and-burnout"/>
    <w:p>
      <w:pPr>
        <w:pStyle w:val="Heading3"/>
      </w:pPr>
      <w:r>
        <w:t xml:space="preserve">3.3 High Caseloads and Burnout</w:t>
      </w:r>
    </w:p>
    <w:p>
      <w:pPr>
        <w:pStyle w:val="FirstParagraph"/>
      </w:pPr>
      <w:r>
        <w:t xml:space="preserve">Burnout is a prevalent issue among educators in high-stress urban environments. Special Education Teachers in Thailand Bangkok often manage large caseloads with limited support staff. The emotional labor required to support students with challenging behaviors, combined with the administrative burden of documentation and compliance, leads to high rates of professional fatigue. This attrition rate destabilizes educational continuity for students who thrive on routine and stable relationships.</w:t>
      </w:r>
    </w:p>
    <w:bookmarkEnd w:id="24"/>
    <w:bookmarkEnd w:id="25"/>
    <w:bookmarkStart w:id="29" w:name="strategic-frameworks-for-enhancement"/>
    <w:p>
      <w:pPr>
        <w:pStyle w:val="Heading2"/>
      </w:pPr>
      <w:r>
        <w:t xml:space="preserve">4. Strategic Frameworks for Enhancement</w:t>
      </w:r>
    </w:p>
    <w:p>
      <w:pPr>
        <w:pStyle w:val="FirstParagraph"/>
      </w:pPr>
      <w:r>
        <w:t xml:space="preserve">To address these challenges a multi-faceted approach is required involving government policy, institutional support and community engagement.</w:t>
      </w:r>
    </w:p>
    <w:bookmarkStart w:id="26" w:name="X007213a9e1f15364b9cbfd3b686fa92d701a638"/>
    <w:p>
      <w:pPr>
        <w:pStyle w:val="Heading3"/>
      </w:pPr>
      <w:r>
        <w:t xml:space="preserve">4.1 Standardization of Training and Certification</w:t>
      </w:r>
    </w:p>
    <w:p>
      <w:pPr>
        <w:pStyle w:val="FirstParagraph"/>
      </w:pPr>
      <w:r>
        <w:t xml:space="preserve">The Thai Ministry of Education, in collaboration with universities in Bangkok should develop standardized certification pathways that emphasize practical application. This includes mandatory internships under mentorship from experienced Special Education Teachers. Furthermore continuing education credits should be tied to proficiency in modern assistive technologies and inclusive pedagogy.</w:t>
      </w:r>
    </w:p>
    <w:bookmarkEnd w:id="26"/>
    <w:bookmarkStart w:id="27" w:name="inter-agency-collaboration"/>
    <w:p>
      <w:pPr>
        <w:pStyle w:val="Heading3"/>
      </w:pPr>
      <w:r>
        <w:t xml:space="preserve">4.2 Inter-Agency Collaboration</w:t>
      </w:r>
    </w:p>
    <w:p>
      <w:pPr>
        <w:pStyle w:val="FirstParagraph"/>
      </w:pPr>
      <w:r>
        <w:t xml:space="preserve">Educational success for students with special needs requires a holistic approach. Special Education Teachers in Thailand Bangkok should be integrated into multi-disciplinary teams that include speech therapists occupational psychologists and social workers. Establishing clear referral protocols within the Bangkok Metropolitan Administration (BMA) can ensure that teachers are not isolated professionals but part of a robust support network.</w:t>
      </w:r>
    </w:p>
    <w:bookmarkEnd w:id="27"/>
    <w:bookmarkStart w:id="28" w:name="community-awareness-campaigns"/>
    <w:p>
      <w:pPr>
        <w:pStyle w:val="Heading3"/>
      </w:pPr>
      <w:r>
        <w:t xml:space="preserve">4.3 Community Awareness Campaigns</w:t>
      </w:r>
    </w:p>
    <w:p>
      <w:pPr>
        <w:pStyle w:val="FirstParagraph"/>
      </w:pPr>
      <w:r>
        <w:t xml:space="preserve">To alleviate the cultural stigma, Special Education Teachers must be empowered to engage in community outreach. Schools in Thailand Bangkok should host workshops and inclusive events that educate parents and neighbors about neurodiversity and disability rights. When the community understands the value of inclusion it reduces social isolation for students and supports teachers in their mission.</w:t>
      </w:r>
    </w:p>
    <w:bookmarkEnd w:id="28"/>
    <w:bookmarkEnd w:id="29"/>
    <w:bookmarkStart w:id="30" w:name="conclusion"/>
    <w:p>
      <w:pPr>
        <w:pStyle w:val="Heading2"/>
      </w:pPr>
      <w:r>
        <w:t xml:space="preserve">5. Conclusion</w:t>
      </w:r>
    </w:p>
    <w:p>
      <w:pPr>
        <w:pStyle w:val="FirstParagraph"/>
      </w:pPr>
      <w:r>
        <w:t xml:space="preserve">The role of the Special Education Teacher is indispensable to the integrity of Thailand Bangkok’s educational system. They are not merely instructors but architects of inclusion who build bridges between marginalized individuals and mainstream society. While significant challenges persist regarding resources training and societal attitudes, there is a growing momentum toward reform.</w:t>
      </w:r>
    </w:p>
    <w:p>
      <w:pPr>
        <w:pStyle w:val="BodyText"/>
      </w:pPr>
      <w:r>
        <w:t xml:space="preserve">By investing in specialized professional development fostering inter-agency collaboration and promoting community awareness stakeholders can transform the landscape of special education in Thailand Bangkok. The ultimate goal must be to create an environment where every Special Education Teacher has the tools support they need to fulfill their vital mission: ensuring that every child regardless of ability, has the opportunity to learn grow and thrive in a supportive and equitable community.</w:t>
      </w:r>
    </w:p>
    <w:p>
      <w:pPr>
        <w:pStyle w:val="BodyText"/>
      </w:pPr>
      <w:r>
        <w:t xml:space="preserve">Future research should focus on longitudinal studies tracking the impact of inclusive policies implemented in Thailand Bangkok over the last decade, providing data-driven insights for further refinement. Until then it is imperative that policymakers practitioners and communities recognize that supporting Special Education Teachers is synonymous with supporting the future of society itself.</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Special Education Teacher in Thailand Bangkok: Challenges, Opportunities, and Strategic Frameworks</dc:title>
  <dc:creator/>
  <dc:language>en</dc:language>
  <cp:keywords/>
  <dcterms:created xsi:type="dcterms:W3CDTF">2026-07-29T17:21:18Z</dcterms:created>
  <dcterms:modified xsi:type="dcterms:W3CDTF">2026-07-29T17:21:18Z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