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456d21f1f866994f257a5e927e5e5a8f6197b01"/>
    <w:p>
      <w:pPr>
        <w:pStyle w:val="Heading1"/>
      </w:pPr>
      <w:r>
        <w:t xml:space="preserve">The Evolving Landscape of Inclusive Education:</w:t>
      </w:r>
      <w:r>
        <w:br/>
      </w:r>
      <w:r>
        <w:t xml:space="preserve">An Analysis of the Special Education Teacher in United Arab Emirates Dubai</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United Arab Emirates Dubai</w:t>
      </w:r>
      <w:r>
        <w:br/>
      </w:r>
      <w:r>
        <w:rPr>
          <w:iCs/>
          <w:i/>
        </w:rPr>
        <w:t xml:space="preserve">Focusing on the intersection of pedagogical practice and regional policy.</w:t>
      </w:r>
    </w:p>
    <w:p>
      <w:r>
        <w:pict>
          <v:rect style="width:0;height:1.5pt" o:hralign="center" o:hrstd="t" o:hr="t"/>
        </w:pict>
      </w:r>
    </w:p>
    <w:bookmarkStart w:id="20" w:name="abstract"/>
    <w:p>
      <w:pPr>
        <w:pStyle w:val="Heading2"/>
      </w:pPr>
      <w:r>
        <w:t xml:space="preserve">Abstract</w:t>
      </w:r>
    </w:p>
    <w:p>
      <w:pPr>
        <w:pStyle w:val="FirstParagraph"/>
      </w:pPr>
      <w:r>
        <w:t xml:space="preserve">The educational landscape within the United Arab Emirates (UAE) has undergone a seismic shift in recent decades, driven by the national vision of transitioning from an oil-based economy to a knowledge-based society. At the forefront of this transformation is Dubai, which has positioned itself as a global hub for innovation and cultural diversity. Central to Dubai’s educational strategy is the commitment to inclusive education, ensuring that students with special needs receive equitable access to quality learning opportunities. This paper explores the critical role of the Special Education Teacher within this context. It examines their pedagogical responsibilities, the regulatory frameworks governing their practice in United Arab Emirates Dubai, and the challenges they face in a multicultural environment. The study argues that Special Education Teachers are not merely instructional facilitators but are pivotal agents of social integration and national development.</w:t>
      </w:r>
    </w:p>
    <w:bookmarkEnd w:id="20"/>
    <w:bookmarkStart w:id="21" w:name="X12efd400572e3fdcbbb4ac8a944c747430356cf"/>
    <w:p>
      <w:pPr>
        <w:pStyle w:val="Heading2"/>
      </w:pPr>
      <w:r>
        <w:t xml:space="preserve">Introduction: The Policy Framework for Inclusion</w:t>
      </w:r>
    </w:p>
    <w:p>
      <w:pPr>
        <w:pStyle w:val="FirstParagraph"/>
      </w:pPr>
      <w:r>
        <w:t xml:space="preserve">The concept of inclusive education is deeply embedded in the strategic plans of the United Arab Emirates, particularly within the emirate of Dubai. The Dubai School Inspection Bureau (DSIB), under the Knowledge and Human Development Authority (KHDA), mandates that all schools, whether public or private, must adhere to rigorous standards regarding student welfare and inclusion. For Special Education Teachers operating in United Arab Emirates Dubai, these regulations are not merely bureaucratic hurdles but ethical imperatives that define their professional scope. The UAE government has increasingly recognized that the well-being of its diverse population—including citizens with disabilities and expatriate children with special educational needs (SEN)—is vital to the nation’s social cohesion.</w:t>
      </w:r>
    </w:p>
    <w:p>
      <w:pPr>
        <w:pStyle w:val="BodyText"/>
      </w:pPr>
      <w:r>
        <w:t xml:space="preserve">In this context, the Special Education Teacher serves as a bridge between policy and practice. They are tasked with translating broad governmental mandates into actionable classroom strategies. This requires a nuanced understanding of both international best practices in special education and local cultural sensibilities unique to Dubai. The teacher’s role extends beyond academic support; it involves advocacy, parent collaboration, and interdisciplinary teamwork to ensure that students with disabilities can thrive in mainstream or specialized settings.</w:t>
      </w:r>
    </w:p>
    <w:bookmarkEnd w:id="21"/>
    <w:bookmarkStart w:id="22" w:name="X60e23f2b34f91c41b3e25d6199c7350d6e902a4"/>
    <w:p>
      <w:pPr>
        <w:pStyle w:val="Heading2"/>
      </w:pPr>
      <w:r>
        <w:t xml:space="preserve">Pedagogical Responsibilities and Professional Competence</w:t>
      </w:r>
    </w:p>
    <w:p>
      <w:pPr>
        <w:pStyle w:val="FirstParagraph"/>
      </w:pPr>
      <w:r>
        <w:t xml:space="preserve">The core function of a Special Education Teacher in Dubai is to design and implement Individualized Education Programs (IEPs). These plans are tailored to meet the specific cognitive, emotional, social, and physical needs of each student. In the bustling educational ecosystem of United Arab Emirates Dubai, where schools often serve highly diverse student bodies from over 200 nationalities, the adaptability required of these teachers is immense. A Special Education Teacher must be proficient in various therapeutic interventions—such as speech therapy integration, occupational therapy coordination, and behavioral management techniques.</w:t>
      </w:r>
    </w:p>
    <w:p>
      <w:pPr>
        <w:pStyle w:val="BodyText"/>
      </w:pPr>
      <w:r>
        <w:t xml:space="preserve">Furthermore, the curriculum in Dubai is often aligned with international standards (such as British or American curricula) alongside local UAE social studies requirements. The Special Education Teacher must modify these curricula to ensure accessibility without diluting academic rigor. This process demands high levels of professional competence and continuous professional development (CPD). In United Arab Emirates Dubai, teachers are encouraged to pursue certifications recognized globally, such as the Council for Exceptional Children (CEC) standards or specific qualifications in autism spectrum disorder (ASD) interventions. The ability to differentiate instruction effectively is perhaps the most critical skill set for these educators, allowing them to cater to varying learning styles within a single classroom environment.</w:t>
      </w:r>
    </w:p>
    <w:bookmarkEnd w:id="22"/>
    <w:bookmarkStart w:id="23" w:name="X54b802d13c352147e55e648b5f443ff007aab08"/>
    <w:p>
      <w:pPr>
        <w:pStyle w:val="Heading2"/>
      </w:pPr>
      <w:r>
        <w:t xml:space="preserve">Cultural Sensitivity and Multilingual Dynamics</w:t>
      </w:r>
    </w:p>
    <w:p>
      <w:pPr>
        <w:pStyle w:val="FirstParagraph"/>
      </w:pPr>
      <w:r>
        <w:t xml:space="preserve">One distinct challenge facing the Special Education Teacher in United Arab Emirates Dubai is the linguistic and cultural diversity of their students. Many students come from non-Arabic speaking backgrounds, while others may be Emirati nationals who require support in integrating into a rapidly modernizing society. The Special Education Teacher must navigate these dynamics with cultural intelligence. For instance, understanding the stigma sometimes associated with disabilities in certain cultures is crucial for effective parent engagement.</w:t>
      </w:r>
    </w:p>
    <w:p>
      <w:pPr>
        <w:pStyle w:val="BodyText"/>
      </w:pPr>
      <w:r>
        <w:t xml:space="preserve">In Dubai, collaboration with parents is not just recommended; it is essential. Special Education Teachers often act as cultural liaisons, helping families understand the local support systems available to them. This may involve connecting expatriate families with international medical and educational resources or guiding Emirati families through government-funded initiatives like those provided by the Ministry of Community Development. The teacher’s ability to communicate across language barriers—often utilizing translators or multilingual paraprofessionals—is a key determinant of success in the United Arab Emirates Dubai context.</w:t>
      </w:r>
    </w:p>
    <w:bookmarkEnd w:id="23"/>
    <w:bookmarkStart w:id="24" w:name="challenges-and-future-directions"/>
    <w:p>
      <w:pPr>
        <w:pStyle w:val="Heading2"/>
      </w:pPr>
      <w:r>
        <w:t xml:space="preserve">Challenges and Future Directions</w:t>
      </w:r>
    </w:p>
    <w:p>
      <w:pPr>
        <w:pStyle w:val="FirstParagraph"/>
      </w:pPr>
      <w:r>
        <w:t xml:space="preserve">Despite significant progress, Special Education Teachers in United Arab Emirates Dubai face several challenges. These include high caseloads due to staffing shortages, limited access to specialized resources in some private institutions, and the emotional burnout associated with working with high-need students. Additionally, the transient nature of Dubai’s population means that continuity of care can be disrupted when families relocate.</w:t>
      </w:r>
    </w:p>
    <w:p>
      <w:pPr>
        <w:pStyle w:val="BodyText"/>
      </w:pPr>
      <w:r>
        <w:t xml:space="preserve">To address these issues, there is a growing call for increased government support and investment in special education infrastructure. This includes more funding for teacher training programs specific to the UAE context and better integration between health services and educational institutions. The future of special education in Dubai relies on leveraging technology to enhance learning outcomes. Special Education Teachers are increasingly expected to utilize assistive technologies, such as speech-to-text software, visual aids, and digital platforms for communication, which have become standard tools in modern classrooms across United Arab Emirates Dubai.</w:t>
      </w:r>
    </w:p>
    <w:bookmarkEnd w:id="24"/>
    <w:bookmarkStart w:id="26" w:name="conclusion"/>
    <w:p>
      <w:pPr>
        <w:pStyle w:val="Heading2"/>
      </w:pPr>
      <w:r>
        <w:t xml:space="preserve">Conclusion</w:t>
      </w:r>
    </w:p>
    <w:p>
      <w:pPr>
        <w:pStyle w:val="FirstParagraph"/>
      </w:pPr>
      <w:r>
        <w:t xml:space="preserve">In conclusion, the Special Education Teacher plays a indispensable role in the educational fabric of United Arab Emirates Dubai. They are key drivers of inclusion, ensuring that every child has the opportunity to achieve their full potential regardless of their abilities. As Dubai continues to grow as a global metropolis, the demand for high-quality special education services will only increase. Therefore, supporting these educators through better resources, training, and recognition is not just an educational imperative but a moral and national priority. The Special Education Teacher in United Arab Emirates Dubai embodies the spirit of progress and inclusivity that defines the emirate’s future.</w:t>
      </w:r>
    </w:p>
    <w:p>
      <w:r>
        <w:pict>
          <v:rect style="width:0;height:1.5pt" o:hralign="center" o:hrstd="t" o:hr="t"/>
        </w:pict>
      </w:r>
    </w:p>
    <w:bookmarkStart w:id="25" w:name="references"/>
    <w:p>
      <w:pPr>
        <w:pStyle w:val="Heading3"/>
      </w:pPr>
      <w:r>
        <w:t xml:space="preserve">References</w:t>
      </w:r>
    </w:p>
    <w:p>
      <w:pPr>
        <w:numPr>
          <w:ilvl w:val="0"/>
          <w:numId w:val="1001"/>
        </w:numPr>
        <w:pStyle w:val="Compact"/>
      </w:pPr>
      <w:r>
        <w:t xml:space="preserve">KHDA. (2023). *School Inspection Framework for Private Education in Dubai*. Knowledge and Human Development Authority.</w:t>
      </w:r>
    </w:p>
    <w:p>
      <w:pPr>
        <w:numPr>
          <w:ilvl w:val="0"/>
          <w:numId w:val="1001"/>
        </w:numPr>
        <w:pStyle w:val="Compact"/>
      </w:pPr>
      <w:r>
        <w:t xml:space="preserve">Ministry of Education UAE. (2016). *UAE National Policy for Empowering Persons with Disabilities*. Government of the United Arab Emirates.</w:t>
      </w:r>
    </w:p>
    <w:p>
      <w:pPr>
        <w:numPr>
          <w:ilvl w:val="0"/>
          <w:numId w:val="1001"/>
        </w:numPr>
        <w:pStyle w:val="Compact"/>
      </w:pPr>
      <w:r>
        <w:t xml:space="preserve">Council for Exceptional Children. (2020). *CEC Standards for Initial Preparation of Special Educators*. CEC Publications.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Special Education Teacher in United Arab Emirates Dubai</dc:title>
  <dc:creator/>
  <dc:language>en</dc:language>
  <cp:keywords/>
  <dcterms:created xsi:type="dcterms:W3CDTF">2026-07-29T19:39:37Z</dcterms:created>
  <dcterms:modified xsi:type="dcterms:W3CDTF">2026-07-29T19:39:37Z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