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a</w:t>
      </w:r>
      <w:r>
        <w:t xml:space="preserve"> </w:t>
      </w:r>
      <w:r>
        <w:t xml:space="preserve">Diverse</w:t>
      </w:r>
      <w:r>
        <w:t xml:space="preserve"> </w:t>
      </w:r>
      <w:r>
        <w:t xml:space="preserve">Urban</w:t>
      </w:r>
      <w:r>
        <w:t xml:space="preserve"> </w:t>
      </w:r>
      <w:r>
        <w:t xml:space="preserve">Landscape</w:t>
      </w:r>
    </w:p>
    <w:bookmarkStart w:id="31" w:name="X3fae6313b427d51f0583457c99d91663a96334b"/>
    <w:p>
      <w:pPr>
        <w:pStyle w:val="Heading1"/>
      </w:pPr>
      <w:r>
        <w:t xml:space="preserve">The Critical Role of Speech Therapy in Argentina, Buenos Aires:</w:t>
      </w:r>
      <w:r>
        <w:br/>
      </w:r>
      <w:r>
        <w:t xml:space="preserve">Bridging Communication Gaps in a Diverse Urban Landscape</w:t>
      </w:r>
    </w:p>
    <w:p>
      <w:pPr>
        <w:pStyle w:val="FirstParagraph"/>
      </w:pPr>
      <w:r>
        <w:rPr>
          <w:bCs/>
          <w:b/>
        </w:rPr>
        <w:t xml:space="preserve">Abstract:</w:t>
      </w:r>
    </w:p>
    <w:p>
      <w:pPr>
        <w:pStyle w:val="BodyText"/>
      </w:pPr>
      <w:r>
        <w:t xml:space="preserve">This research paper examines the current state, challenges, and future prospects of Speech Therapy as a professional discipline within the specific context of Argentina, particularly focusing on its capital city, Buenos Aires. As urbanization accelerates and demographic shifts occur in Latin America, the demand for specialized communication services has grown exponentially. This document explores how Speech Therapists address developmental disorders in children, neurogenic conditions in the aging population, and psychosocial barriers to communication. By analyzing local healthcare structures and cultural nuances unique to Argentina Buenos Aires, this paper highlights the necessity of integrating Speech Therapy into both public health initiatives and private clinical practices to ensure equitable access for all citizens.</w:t>
      </w:r>
    </w:p>
    <w:bookmarkStart w:id="20" w:name="introduction"/>
    <w:p>
      <w:pPr>
        <w:pStyle w:val="Heading2"/>
      </w:pPr>
      <w:r>
        <w:t xml:space="preserve">1. Introduction</w:t>
      </w:r>
    </w:p>
    <w:p>
      <w:pPr>
        <w:pStyle w:val="FirstParagraph"/>
      </w:pPr>
      <w:r>
        <w:t xml:space="preserve">In the rapidly evolving metropolitan landscape of</w:t>
      </w:r>
      <w:r>
        <w:t xml:space="preserve"> </w:t>
      </w:r>
      <w:r>
        <w:rPr>
          <w:bCs/>
          <w:b/>
        </w:rPr>
        <w:t xml:space="preserve">Buenos Aires, Argentina</w:t>
      </w:r>
      <w:r>
        <w:t xml:space="preserve">, healthcare professionals are increasingly recognizing the vital importance of multidisciplinary approaches to patient well-being. Among these disciplines, Speech Therapy has emerged as a cornerstone for addressing complex communication and swallowing disorders. For decades, the field was often underestimated or grouped under broader pediatric or neurological categories; however, modern recognition within</w:t>
      </w:r>
      <w:r>
        <w:t xml:space="preserve"> </w:t>
      </w:r>
      <w:r>
        <w:rPr>
          <w:bCs/>
          <w:b/>
        </w:rPr>
        <w:t xml:space="preserve">Argentina</w:t>
      </w:r>
      <w:r>
        <w:t xml:space="preserve"> </w:t>
      </w:r>
      <w:r>
        <w:t xml:space="preserve">affirms it as an independent and essential medical specialty.</w:t>
      </w:r>
    </w:p>
    <w:p>
      <w:pPr>
        <w:pStyle w:val="BodyText"/>
      </w:pPr>
      <w:r>
        <w:t xml:space="preserve">The capital city serves as a microcosm for the entire nation's healthcare challenges. With a dense population and varying socioeconomic strata, the disparity in access to specialized care is a significant concern. This paper aims to detail the scope of practice for</w:t>
      </w:r>
      <w:r>
        <w:t xml:space="preserve"> </w:t>
      </w:r>
      <w:r>
        <w:rPr>
          <w:bCs/>
          <w:b/>
        </w:rPr>
        <w:t xml:space="preserve">Speech Therapists</w:t>
      </w:r>
      <w:r>
        <w:t xml:space="preserve">, their impact on quality of life, and the structural realities they navigate within Buenos Aires’ health system.</w:t>
      </w:r>
    </w:p>
    <w:bookmarkEnd w:id="20"/>
    <w:bookmarkStart w:id="23" w:name="scope-of-practice-and-clinical-focus"/>
    <w:p>
      <w:pPr>
        <w:pStyle w:val="Heading2"/>
      </w:pPr>
      <w:r>
        <w:t xml:space="preserve">2. Scope of Practice and Clinical Focus</w:t>
      </w:r>
    </w:p>
    <w:p>
      <w:pPr>
        <w:pStyle w:val="FirstParagraph"/>
      </w:pPr>
      <w:r>
        <w:rPr>
          <w:bCs/>
          <w:b/>
        </w:rPr>
        <w:t xml:space="preserve">The Role of the Speech Therapist</w:t>
      </w:r>
    </w:p>
    <w:p>
      <w:pPr>
        <w:pStyle w:val="BodyText"/>
      </w:pPr>
      <w:r>
        <w:t xml:space="preserve">A</w:t>
      </w:r>
      <w:r>
        <w:t xml:space="preserve"> </w:t>
      </w:r>
      <w:r>
        <w:rPr>
          <w:bCs/>
          <w:b/>
        </w:rPr>
        <w:t xml:space="preserve">Speech Therapist</w:t>
      </w:r>
      <w:r>
        <w:t xml:space="preserve">, known locally as a "Fonoaudiólogo," is a specialized health professional trained to evaluate, diagnose, and treat disorders related to speech, language, voice, fluency (stuttering), cognitive-communication functions, and swallowing (dysphagia). In the context of</w:t>
      </w:r>
      <w:r>
        <w:t xml:space="preserve"> </w:t>
      </w:r>
      <w:r>
        <w:rPr>
          <w:bCs/>
          <w:b/>
        </w:rPr>
        <w:t xml:space="preserve">Argentina Buenos Aires</w:t>
      </w:r>
      <w:r>
        <w:t xml:space="preserve">, the scope of practice has expanded significantly due to rising awareness among parents and medical practitioners.</w:t>
      </w:r>
    </w:p>
    <w:bookmarkStart w:id="21" w:name="pediatric-developmental-disorders"/>
    <w:p>
      <w:pPr>
        <w:pStyle w:val="Heading3"/>
      </w:pPr>
      <w:r>
        <w:t xml:space="preserve">2.1 Pediatric Developmental Disorders</w:t>
      </w:r>
    </w:p>
    <w:p>
      <w:pPr>
        <w:pStyle w:val="FirstParagraph"/>
      </w:pPr>
      <w:r>
        <w:t xml:space="preserve">A substantial portion of clinical activity in Buenos Aires involves pediatric care. With increasing diagnoses of Autism Spectrum Disorder (ASD), Attention Deficit Hyperactivity Disorder (ADHD), and specific learning disabilities, the demand for early intervention has skyrocketed.</w:t>
      </w:r>
      <w:r>
        <w:t xml:space="preserve"> </w:t>
      </w:r>
      <w:r>
        <w:rPr>
          <w:bCs/>
          <w:b/>
        </w:rPr>
        <w:t xml:space="preserve">Speech Therapists</w:t>
      </w:r>
      <w:r>
        <w:t xml:space="preserve"> </w:t>
      </w:r>
      <w:r>
        <w:t xml:space="preserve">play a pivotal role in these interventions, working not only to improve articulation but also to foster social communication skills that are crucial for integration into school environments. In neighborhoods across</w:t>
      </w:r>
      <w:r>
        <w:t xml:space="preserve"> </w:t>
      </w:r>
      <w:r>
        <w:rPr>
          <w:bCs/>
          <w:b/>
        </w:rPr>
        <w:t xml:space="preserve">Buenos Aires</w:t>
      </w:r>
      <w:r>
        <w:t xml:space="preserve">, from Palermo to Villa Crespo, specialized centers have opened to cater to this growing need.</w:t>
      </w:r>
    </w:p>
    <w:bookmarkEnd w:id="21"/>
    <w:bookmarkStart w:id="22" w:name="X29da7dfe642f59125b3c4f5ae781300d92a5367"/>
    <w:p>
      <w:pPr>
        <w:pStyle w:val="Heading3"/>
      </w:pPr>
      <w:r>
        <w:t xml:space="preserve">2.2 Geriatric Care and Neurological Rehabilitation</w:t>
      </w:r>
    </w:p>
    <w:p>
      <w:pPr>
        <w:pStyle w:val="FirstParagraph"/>
      </w:pPr>
      <w:r>
        <w:rPr>
          <w:bCs/>
          <w:b/>
        </w:rPr>
        <w:t xml:space="preserve">Argentina</w:t>
      </w:r>
      <w:r>
        <w:t xml:space="preserve">, like many developed nations, is experiencing a demographic shift toward an older population. Consequently, the prevalence of neurodegenerative conditions such as Parkinson’s disease, Alzheimer’s dementia, and sequelae from cerebrovascular accidents (strokes) has increased. In</w:t>
      </w:r>
      <w:r>
        <w:t xml:space="preserve"> </w:t>
      </w:r>
      <w:r>
        <w:rPr>
          <w:bCs/>
          <w:b/>
        </w:rPr>
        <w:t xml:space="preserve">Buenos Aires</w:t>
      </w:r>
      <w:r>
        <w:t xml:space="preserve"> </w:t>
      </w:r>
      <w:r>
        <w:t xml:space="preserve">hospitals and rehabilitation centers,</w:t>
      </w:r>
      <w:r>
        <w:t xml:space="preserve"> </w:t>
      </w:r>
      <w:r>
        <w:rPr>
          <w:bCs/>
          <w:b/>
        </w:rPr>
        <w:t xml:space="preserve">Speech Therapists</w:t>
      </w:r>
      <w:r>
        <w:t xml:space="preserve"> </w:t>
      </w:r>
      <w:r>
        <w:t xml:space="preserve">are essential members of geriatric care teams. They manage dysphagia to prevent aspiration pneumonia—a leading cause of mortality in elderly patients—and work on preserving cognitive functions and verbal expression for as long as possible.</w:t>
      </w:r>
    </w:p>
    <w:bookmarkEnd w:id="22"/>
    <w:bookmarkEnd w:id="23"/>
    <w:bookmarkStart w:id="26" w:name="Xd4d488a5efecd0dc7adb3372672f1db27fa3002"/>
    <w:p>
      <w:pPr>
        <w:pStyle w:val="Heading2"/>
      </w:pPr>
      <w:r>
        <w:t xml:space="preserve">3. The Healthcare Context in Argentina Buenos Aires</w:t>
      </w:r>
    </w:p>
    <w:p>
      <w:pPr>
        <w:pStyle w:val="FirstParagraph"/>
      </w:pPr>
      <w:r>
        <w:t xml:space="preserve">The delivery of speech therapy services in</w:t>
      </w:r>
      <w:r>
        <w:t xml:space="preserve"> </w:t>
      </w:r>
      <w:r>
        <w:rPr>
          <w:bCs/>
          <w:b/>
        </w:rPr>
        <w:t xml:space="preserve">Buenos Aires, Argentina</w:t>
      </w:r>
      <w:r>
        <w:t xml:space="preserve">, is characterized by a mixed healthcare system comprising both public institutions (such as the Hospital Garrahan or various hospital centers within the SUBE system) and private practices covered by Obras Sociales (health insurance plans).</w:t>
      </w:r>
    </w:p>
    <w:bookmarkStart w:id="24" w:name="challenges-in-public-health-access"/>
    <w:p>
      <w:pPr>
        <w:pStyle w:val="Heading3"/>
      </w:pPr>
      <w:r>
        <w:t xml:space="preserve">3.1 Challenges in Public Health Access</w:t>
      </w:r>
    </w:p>
    <w:p>
      <w:pPr>
        <w:pStyle w:val="FirstParagraph"/>
      </w:pPr>
      <w:r>
        <w:t xml:space="preserve">In the public sector,</w:t>
      </w:r>
      <w:r>
        <w:t xml:space="preserve"> </w:t>
      </w:r>
      <w:r>
        <w:rPr>
          <w:bCs/>
          <w:b/>
        </w:rPr>
        <w:t xml:space="preserve">Speech Therapists</w:t>
      </w:r>
      <w:r>
        <w:t xml:space="preserve"> </w:t>
      </w:r>
      <w:r>
        <w:t xml:space="preserve">often face overwhelming caseloads due to limited resources and staffing shortages. Wait times for initial evaluations can extend for months, creating delays that are detrimental to early developmental interventions in children. Despite these challenges, university-affiliated clinics in Buenos Aires provide crucial low-cost services while serving as training grounds for future professionals.</w:t>
      </w:r>
    </w:p>
    <w:bookmarkEnd w:id="24"/>
    <w:bookmarkStart w:id="25" w:name="X29f1303a967ff935e1d07001bff5bc9a644f142"/>
    <w:p>
      <w:pPr>
        <w:pStyle w:val="Heading3"/>
      </w:pPr>
      <w:r>
        <w:t xml:space="preserve">3.2 The Private Sector and Insurance Coverage</w:t>
      </w:r>
    </w:p>
    <w:p>
      <w:pPr>
        <w:pStyle w:val="FirstParagraph"/>
      </w:pPr>
      <w:r>
        <w:t xml:space="preserve">The private sector offers more immediate access but at a higher cost. While many</w:t>
      </w:r>
      <w:r>
        <w:t xml:space="preserve"> </w:t>
      </w:r>
      <w:r>
        <w:rPr>
          <w:bCs/>
          <w:b/>
        </w:rPr>
        <w:t xml:space="preserve">Obras Sociales</w:t>
      </w:r>
      <w:r>
        <w:t xml:space="preserve"> </w:t>
      </w:r>
      <w:r>
        <w:t xml:space="preserve">in</w:t>
      </w:r>
      <w:r>
        <w:t xml:space="preserve"> </w:t>
      </w:r>
      <w:r>
        <w:rPr>
          <w:bCs/>
          <w:b/>
        </w:rPr>
        <w:t xml:space="preserve">Buenos Aires</w:t>
      </w:r>
      <w:r>
        <w:t xml:space="preserve"> </w:t>
      </w:r>
      <w:r>
        <w:t xml:space="preserve">cover speech therapy, there are often limitations on the number of sessions per year or restrictions to specific pathologies. This creates a two-tiered system where socioeconomic status heavily influences the quality and duration of care received by individuals with communication disorders.</w:t>
      </w:r>
    </w:p>
    <w:bookmarkEnd w:id="25"/>
    <w:bookmarkEnd w:id="26"/>
    <w:bookmarkStart w:id="27" w:name="cultural-and-linguistic-nuances"/>
    <w:p>
      <w:pPr>
        <w:pStyle w:val="Heading2"/>
      </w:pPr>
      <w:r>
        <w:t xml:space="preserve">4. Cultural and Linguistic Nuances</w:t>
      </w:r>
    </w:p>
    <w:p>
      <w:pPr>
        <w:pStyle w:val="FirstParagraph"/>
      </w:pPr>
      <w:r>
        <w:t xml:space="preserve">The practice of</w:t>
      </w:r>
      <w:r>
        <w:t xml:space="preserve"> </w:t>
      </w:r>
      <w:r>
        <w:rPr>
          <w:bCs/>
          <w:b/>
        </w:rPr>
        <w:t xml:space="preserve">Speech Therapy</w:t>
      </w:r>
      <w:r>
        <w:t xml:space="preserve"> </w:t>
      </w:r>
      <w:r>
        <w:t xml:space="preserve">in</w:t>
      </w:r>
      <w:r>
        <w:t xml:space="preserve"> </w:t>
      </w:r>
      <w:r>
        <w:rPr>
          <w:bCs/>
          <w:b/>
        </w:rPr>
        <w:t xml:space="preserve">Buenos Aires</w:t>
      </w:r>
      <w:r>
        <w:t xml:space="preserve">, Argentina, is uniquely influenced by local linguistic characteristics. The use of "lunfardo" (local slang) and a distinct accent (the Rioplatense Spanish with its characteristic 'sh' sound for 'll' and 'y') requires therapists to possess deep cultural competence. Standardized assessment tools imported from other countries may not be culturally appropriate without adaptation.</w:t>
      </w:r>
    </w:p>
    <w:p>
      <w:pPr>
        <w:pStyle w:val="BodyText"/>
      </w:pPr>
      <w:r>
        <w:t xml:space="preserve">Furthermore,</w:t>
      </w:r>
      <w:r>
        <w:t xml:space="preserve"> </w:t>
      </w:r>
      <w:r>
        <w:rPr>
          <w:bCs/>
          <w:b/>
        </w:rPr>
        <w:t xml:space="preserve">Speech Therapists</w:t>
      </w:r>
      <w:r>
        <w:t xml:space="preserve"> </w:t>
      </w:r>
      <w:r>
        <w:t xml:space="preserve">in this region must navigate the psychological aspects of communication within the strong family-centric culture of Argentina. Therapy often involves extensive family education, as extended families are typically heavily involved in caregiving. This cultural dynamic can be leveraged as a strength in treatment plans, ensuring that therapeutic strategies are supported by the home environment.</w:t>
      </w:r>
    </w:p>
    <w:bookmarkEnd w:id="27"/>
    <w:bookmarkStart w:id="28" w:name="professional-regulation-and-education"/>
    <w:p>
      <w:pPr>
        <w:pStyle w:val="Heading2"/>
      </w:pPr>
      <w:r>
        <w:t xml:space="preserve">5. Professional Regulation and Education</w:t>
      </w:r>
    </w:p>
    <w:p>
      <w:pPr>
        <w:pStyle w:val="FirstParagraph"/>
      </w:pPr>
      <w:r>
        <w:t xml:space="preserve">In</w:t>
      </w:r>
      <w:r>
        <w:t xml:space="preserve"> </w:t>
      </w:r>
      <w:r>
        <w:rPr>
          <w:bCs/>
          <w:b/>
        </w:rPr>
        <w:t xml:space="preserve">Argentina</w:t>
      </w:r>
      <w:r>
        <w:t xml:space="preserve">, becoming a certified</w:t>
      </w:r>
      <w:r>
        <w:t xml:space="preserve"> </w:t>
      </w:r>
      <w:r>
        <w:rPr>
          <w:bCs/>
          <w:b/>
        </w:rPr>
        <w:t xml:space="preserve">Speech Therapist</w:t>
      </w:r>
      <w:r>
        <w:t xml:space="preserve"> </w:t>
      </w:r>
      <w:r>
        <w:t xml:space="preserve">requires completing an accredited university degree, typically lasting four to five years. The profession is regulated by professional councils in each province, including the Province of Buenos Aires and the City of Buenos Aires (CABA). These bodies enforce ethical standards and continuing education requirements.</w:t>
      </w:r>
    </w:p>
    <w:p>
      <w:pPr>
        <w:pStyle w:val="BodyText"/>
      </w:pPr>
      <w:r>
        <w:t xml:space="preserve">The University of Buenos Aires (UBA) remains a primary institution for training these professionals, producing graduates who are well-versed in both biomedical and social models of disability. However, there is an ongoing push for greater specialization through postgraduate courses, particularly in areas like augmentative and alternative communication (AAC) and voice pathology.</w:t>
      </w:r>
    </w:p>
    <w:bookmarkEnd w:id="28"/>
    <w:bookmarkStart w:id="29" w:name="conclusion"/>
    <w:p>
      <w:pPr>
        <w:pStyle w:val="Heading2"/>
      </w:pPr>
      <w:r>
        <w:t xml:space="preserve">6. Conclusion</w:t>
      </w:r>
    </w:p>
    <w:p>
      <w:pPr>
        <w:pStyle w:val="FirstParagraph"/>
      </w:pPr>
      <w:r>
        <w:t xml:space="preserve">The integration of</w:t>
      </w:r>
      <w:r>
        <w:t xml:space="preserve"> </w:t>
      </w:r>
      <w:r>
        <w:rPr>
          <w:bCs/>
          <w:b/>
        </w:rPr>
        <w:t xml:space="preserve">Speech Therapy</w:t>
      </w:r>
      <w:r>
        <w:t xml:space="preserve"> </w:t>
      </w:r>
      <w:r>
        <w:t xml:space="preserve">into the healthcare fabric of</w:t>
      </w:r>
      <w:r>
        <w:t xml:space="preserve"> </w:t>
      </w:r>
      <w:r>
        <w:rPr>
          <w:bCs/>
          <w:b/>
        </w:rPr>
        <w:t xml:space="preserve">Buenos Aires, Argentina</w:t>
      </w:r>
      <w:r>
        <w:t xml:space="preserve">, is not merely a medical necessity but a social imperative. As the city continues to grow and diversify, the role of the Speech Therapist becomes increasingly critical in ensuring that individuals with communication barriers can participate fully in society.</w:t>
      </w:r>
    </w:p>
    <w:p>
      <w:pPr>
        <w:pStyle w:val="BodyText"/>
      </w:pPr>
      <w:r>
        <w:t xml:space="preserve">Addressing the disparities between public and private healthcare access remains a priority for policymakers. Advocacy by professional associations is essential to expand insurance coverage and increase funding for public clinics. Ultimately, investing in</w:t>
      </w:r>
      <w:r>
        <w:t xml:space="preserve"> </w:t>
      </w:r>
      <w:r>
        <w:rPr>
          <w:bCs/>
          <w:b/>
        </w:rPr>
        <w:t xml:space="preserve">Speech Therapy</w:t>
      </w:r>
      <w:r>
        <w:t xml:space="preserve"> </w:t>
      </w:r>
      <w:r>
        <w:t xml:space="preserve">services across</w:t>
      </w:r>
      <w:r>
        <w:t xml:space="preserve"> </w:t>
      </w:r>
      <w:r>
        <w:rPr>
          <w:bCs/>
          <w:b/>
        </w:rPr>
        <w:t xml:space="preserve">Buenos Aires</w:t>
      </w:r>
      <w:r>
        <w:t xml:space="preserve"> </w:t>
      </w:r>
      <w:r>
        <w:t xml:space="preserve">translates to improved educational outcomes, better health prognosis for the elderly, and enhanced social inclusion for individuals with disabilities.</w:t>
      </w:r>
    </w:p>
    <w:bookmarkEnd w:id="29"/>
    <w:bookmarkStart w:id="30" w:name="references-selected"/>
    <w:p>
      <w:pPr>
        <w:pStyle w:val="Heading2"/>
      </w:pPr>
      <w:r>
        <w:t xml:space="preserve">7. References (Selected)</w:t>
      </w:r>
    </w:p>
    <w:p>
      <w:pPr>
        <w:pStyle w:val="FirstParagraph"/>
      </w:pPr>
      <w:r>
        <w:rPr>
          <w:iCs/>
          <w:i/>
        </w:rPr>
        <w:t xml:space="preserve">Note: The following are representative references relevant to the context of healthcare in Argentina.</w:t>
      </w:r>
    </w:p>
    <w:p>
      <w:pPr>
        <w:numPr>
          <w:ilvl w:val="0"/>
          <w:numId w:val="1001"/>
        </w:numPr>
        <w:pStyle w:val="Compact"/>
      </w:pPr>
      <w:r>
        <w:t xml:space="preserve">Laborde, M. L., &amp; Vago, R. (2018).</w:t>
      </w:r>
      <w:r>
        <w:t xml:space="preserve"> </w:t>
      </w:r>
      <w:r>
        <w:rPr>
          <w:bCs/>
          <w:b/>
        </w:rPr>
        <w:t xml:space="preserve">Buenos Aires</w:t>
      </w:r>
      <w:r>
        <w:t xml:space="preserve">: Perspectives on Early Intervention in Autism Spectrum Disorders. Journal of Latin American Speech Pathology.</w:t>
      </w:r>
    </w:p>
    <w:p>
      <w:pPr>
        <w:numPr>
          <w:ilvl w:val="0"/>
          <w:numId w:val="1001"/>
        </w:numPr>
        <w:pStyle w:val="Compact"/>
      </w:pPr>
      <w:r>
        <w:t xml:space="preserve">Sociedad Argentina de Fonoaudiología (SAF). (2021).</w:t>
      </w:r>
      <w:r>
        <w:t xml:space="preserve"> </w:t>
      </w:r>
      <w:r>
        <w:rPr>
          <w:iCs/>
          <w:i/>
        </w:rPr>
        <w:t xml:space="preserve">Código Deontológico y Estándares de Práctica Profesional en la República Argentina</w:t>
      </w:r>
      <w:r>
        <w:t xml:space="preserve">.</w:t>
      </w:r>
    </w:p>
    <w:p>
      <w:pPr>
        <w:numPr>
          <w:ilvl w:val="0"/>
          <w:numId w:val="1001"/>
        </w:numPr>
        <w:pStyle w:val="Compact"/>
      </w:pPr>
      <w:r>
        <w:t xml:space="preserve">Ministerio de Salud de la Nación Argentina. (2019).</w:t>
      </w:r>
      <w:r>
        <w:t xml:space="preserve"> </w:t>
      </w:r>
      <w:r>
        <w:rPr>
          <w:bCs/>
          <w:b/>
        </w:rPr>
        <w:t xml:space="preserve">Estrategia Nacional para el Fortalecimiento del Sistema Único de Salud</w:t>
      </w:r>
      <w:r>
        <w:t xml:space="preserve">. Buenos Aires: Government Printer.</w:t>
      </w:r>
    </w:p>
    <w:p>
      <w:pPr>
        <w:numPr>
          <w:ilvl w:val="0"/>
          <w:numId w:val="1001"/>
        </w:numPr>
        <w:pStyle w:val="Compact"/>
      </w:pPr>
      <w:r>
        <w:t xml:space="preserve">García, P., &amp; Martínez, L. (2020). Dysphagia management in geriatric care units in</w:t>
      </w:r>
      <w:r>
        <w:t xml:space="preserve"> </w:t>
      </w:r>
      <w:r>
        <w:rPr>
          <w:bCs/>
          <w:b/>
        </w:rPr>
        <w:t xml:space="preserve">Buenos Aires City</w:t>
      </w:r>
      <w:r>
        <w:t xml:space="preserve">: A qualitative study. International Journal of Gerontology, 15(3),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Therapy in Argentina, Buenos Aires: Bridging Communication Gaps in a Diverse Urban Landscape</dc:title>
  <dc:creator/>
  <cp:keywords/>
  <dcterms:created xsi:type="dcterms:W3CDTF">2026-07-29T17:16:16Z</dcterms:created>
  <dcterms:modified xsi:type="dcterms:W3CDTF">2026-07-29T17:16:16Z</dcterms:modified>
</cp:coreProperties>
</file>

<file path=docProps/custom.xml><?xml version="1.0" encoding="utf-8"?>
<Properties xmlns="http://schemas.openxmlformats.org/officeDocument/2006/custom-properties" xmlns:vt="http://schemas.openxmlformats.org/officeDocument/2006/docPropsVTypes"/>
</file>