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8" w:name="X0a5871a2fc15b5821af8c6c47003e191de6ae82"/>
    <w:p>
      <w:pPr>
        <w:pStyle w:val="Heading1"/>
      </w:pPr>
      <w:r>
        <w:t xml:space="preserve">The Role and Evolution of Speech Therapists in the Context of Argentina Córdoba</w:t>
      </w:r>
    </w:p>
    <w:p>
      <w:pPr>
        <w:pStyle w:val="FirstParagraph"/>
      </w:pPr>
      <w:r>
        <w:rPr>
          <w:bCs/>
          <w:b/>
        </w:rPr>
        <w:t xml:space="preserve">Date:</w:t>
      </w:r>
      <w:r>
        <w:t xml:space="preserve"> </w:t>
      </w:r>
      <w:r>
        <w:t xml:space="preserve">May 2024</w:t>
      </w:r>
      <w:r>
        <w:br/>
      </w:r>
      <w:r>
        <w:rPr>
          <w:bCs/>
          <w:b/>
        </w:rPr>
        <w:t xml:space="preserve">Subject:</w:t>
      </w:r>
      <w:r>
        <w:t xml:space="preserve">Ocupational Analysis and Public Health Integration</w:t>
      </w:r>
      <w:r>
        <w:br/>
      </w:r>
      <w:r>
        <w:rPr>
          <w:bCs/>
          <w:b/>
        </w:rPr>
        <w:t xml:space="preserve">Region:</w:t>
      </w:r>
      <w:r>
        <w:t xml:space="preserve"> </w:t>
      </w:r>
      <w:r>
        <w:t xml:space="preserve">Cordoba, Argentina</w:t>
      </w:r>
    </w:p>
    <w:bookmarkStart w:id="20" w:name="Xacd9b69c89c0a15da7e276d4458065d8a27bc45"/>
    <w:p>
      <w:pPr>
        <w:pStyle w:val="Heading2"/>
      </w:pPr>
      <w:r>
        <w:t xml:space="preserve">I. Introduction: Bridging Communication and Rehabilitation</w:t>
      </w:r>
    </w:p>
    <w:p>
      <w:pPr>
        <w:pStyle w:val="FirstParagraph"/>
      </w:pPr>
      <w:r>
        <w:t xml:space="preserve">In the evolving landscape of healthcare in South America, the profession of Speech Therapy has emerged as a critical pillar for both pediatric development and geriatric care. This research paper examines the specific role, challenges, and opportunities facing Speech Therapists within the unique socio-economic and cultural context of Argentina Córdoba. As one of Argentina’s largest provinces with a rich academic heritage anchored by the National University of Córdoba (UNC), this region serves as a microcosm for understanding how specialized therapeutic services can be integrated into public health systems. The</w:t>
      </w:r>
      <w:r>
        <w:t xml:space="preserve"> </w:t>
      </w:r>
      <w:r>
        <w:rPr>
          <w:bCs/>
          <w:b/>
        </w:rPr>
        <w:t xml:space="preserve">Speech Therapist</w:t>
      </w:r>
      <w:r>
        <w:t xml:space="preserve"> </w:t>
      </w:r>
      <w:r>
        <w:t xml:space="preserve">is no longer viewed merely as a clinician for isolated speech defects, but as an essential professional addressing complex communication disorders, swallowing dysfunctions, and cognitive-linguistic impairments.</w:t>
      </w:r>
    </w:p>
    <w:p>
      <w:pPr>
        <w:pStyle w:val="BodyText"/>
      </w:pPr>
      <w:r>
        <w:t xml:space="preserve">The significance of this profession in</w:t>
      </w:r>
      <w:r>
        <w:t xml:space="preserve"> </w:t>
      </w:r>
      <w:r>
        <w:rPr>
          <w:bCs/>
          <w:b/>
        </w:rPr>
        <w:t xml:space="preserve">Argentina Córdoba</w:t>
      </w:r>
      <w:r>
        <w:t xml:space="preserve"> </w:t>
      </w:r>
      <w:r>
        <w:t xml:space="preserve">is amplified by the province’s demographic shifts. With an aging population and increasing awareness of neurodevelopmental disorders such as Autism Spectrum Disorder (ASD), the demand for qualified specialists has surged. However, the supply remains unevenly distributed between urban centers like Ciudad Universitaria and peripheral rural areas, necessitating a deeper analysis of access, training standards, and public policy.</w:t>
      </w:r>
    </w:p>
    <w:bookmarkEnd w:id="20"/>
    <w:bookmarkStart w:id="21" w:name="Xa5ce3270ef1a358785340dae8a68c7071d4dc29"/>
    <w:p>
      <w:pPr>
        <w:pStyle w:val="Heading2"/>
      </w:pPr>
      <w:r>
        <w:t xml:space="preserve">II. Educational Foundations in Argentina Córdoba</w:t>
      </w:r>
    </w:p>
    <w:p>
      <w:pPr>
        <w:pStyle w:val="FirstParagraph"/>
      </w:pPr>
      <w:r>
        <w:t xml:space="preserve">The academic training for Speech Therapists in</w:t>
      </w:r>
      <w:r>
        <w:t xml:space="preserve"> </w:t>
      </w:r>
      <w:r>
        <w:rPr>
          <w:bCs/>
          <w:b/>
        </w:rPr>
        <w:t xml:space="preserve">Argentina Córdoba</w:t>
      </w:r>
      <w:r>
        <w:t xml:space="preserve"> </w:t>
      </w:r>
      <w:r>
        <w:t xml:space="preserve">is robust and theoretically rigorous. The primary institution governing this profession is the National University of Córdoba (UNC), specifically through its Faculty of Physiotherapy and Biochemistry, which offers a specialized career in Logopedia y Audición-Lenguaje. Additionally, private universities such as the Universidad Católica de Córdoba (UCC) have expanded access to higher education in this field.</w:t>
      </w:r>
    </w:p>
    <w:p>
      <w:pPr>
        <w:pStyle w:val="BodyText"/>
      </w:pPr>
      <w:r>
        <w:t xml:space="preserve">The curriculum provided by these institutions emphasizes a biopsychosocial model. Students are trained not only in phonetics and audiology but also in neurology, psychology, and sociology. This holistic approach is vital for a</w:t>
      </w:r>
      <w:r>
        <w:t xml:space="preserve"> </w:t>
      </w:r>
      <w:r>
        <w:rPr>
          <w:bCs/>
          <w:b/>
        </w:rPr>
        <w:t xml:space="preserve">Speech Therapist</w:t>
      </w:r>
      <w:r>
        <w:t xml:space="preserve"> </w:t>
      </w:r>
      <w:r>
        <w:t xml:space="preserve">working in</w:t>
      </w:r>
      <w:r>
        <w:t xml:space="preserve"> </w:t>
      </w:r>
      <w:r>
        <w:rPr>
          <w:bCs/>
          <w:b/>
        </w:rPr>
        <w:t xml:space="preserve">Argentina Córdoba</w:t>
      </w:r>
      <w:r>
        <w:t xml:space="preserve">, where they must navigate diverse patient backgrounds ranging from urban professionals to rural communities with limited resources. The emphasis on evidence-based practice ensures that therapists are equipped to handle cases of aphasia, dysphagia, stuttering, and language delays using internationally recognized standards adapted to the Spanish dialect variations present in the region.</w:t>
      </w:r>
    </w:p>
    <w:bookmarkEnd w:id="21"/>
    <w:bookmarkStart w:id="22" w:name="X80596b0a7c50ed33ad53bff2e315912fe8b1a20"/>
    <w:p>
      <w:pPr>
        <w:pStyle w:val="Heading2"/>
      </w:pPr>
      <w:r>
        <w:t xml:space="preserve">III. Clinical Scope and Specialized Services</w:t>
      </w:r>
    </w:p>
    <w:p>
      <w:pPr>
        <w:pStyle w:val="FirstParagraph"/>
      </w:pPr>
      <w:r>
        <w:t xml:space="preserve">The scope of practice for a</w:t>
      </w:r>
      <w:r>
        <w:t xml:space="preserve"> </w:t>
      </w:r>
      <w:r>
        <w:rPr>
          <w:bCs/>
          <w:b/>
        </w:rPr>
        <w:t xml:space="preserve">Speech Therapist</w:t>
      </w:r>
      <w:r>
        <w:t xml:space="preserve"> </w:t>
      </w:r>
      <w:r>
        <w:t xml:space="preserve">extends far beyond correcting pronunciation. In</w:t>
      </w:r>
      <w:r>
        <w:t xml:space="preserve"> </w:t>
      </w:r>
      <w:r>
        <w:rPr>
          <w:bCs/>
          <w:b/>
        </w:rPr>
        <w:t xml:space="preserve">Argentina Córdoba</w:t>
      </w:r>
      <w:r>
        <w:t xml:space="preserve">, clinical practice is divided into several key areas:</w:t>
      </w:r>
    </w:p>
    <w:p>
      <w:pPr>
        <w:numPr>
          <w:ilvl w:val="0"/>
          <w:numId w:val="1001"/>
        </w:numPr>
        <w:pStyle w:val="Compact"/>
      </w:pPr>
      <w:r>
        <w:rPr>
          <w:bCs/>
          <w:b/>
        </w:rPr>
        <w:t xml:space="preserve">Pediatric Rehabilitation:</w:t>
      </w:r>
      <w:r>
        <w:t xml:space="preserve"> </w:t>
      </w:r>
      <w:r>
        <w:t xml:space="preserve">This is the most common referral source. Therapists work extensively on speech delay, articulation disorders, and fluency issues in children. There is a growing focus on early intervention programs for Autism Spectrum Disorder (ASD). In this context, the Speech Therapist collaborates with psychologists and special education teachers to develop individualized treatment plans that enhance social interaction and functional communication.</w:t>
      </w:r>
    </w:p>
    <w:p>
      <w:pPr>
        <w:numPr>
          <w:ilvl w:val="0"/>
          <w:numId w:val="1001"/>
        </w:numPr>
        <w:pStyle w:val="Compact"/>
      </w:pPr>
      <w:r>
        <w:rPr>
          <w:bCs/>
          <w:b/>
        </w:rPr>
        <w:t xml:space="preserve">Adult Neurorehabilitation:</w:t>
      </w:r>
      <w:r>
        <w:t xml:space="preserve"> </w:t>
      </w:r>
      <w:r>
        <w:t xml:space="preserve">With a significant portion of the population in</w:t>
      </w:r>
      <w:r>
        <w:t xml:space="preserve"> </w:t>
      </w:r>
      <w:r>
        <w:rPr>
          <w:bCs/>
          <w:b/>
        </w:rPr>
        <w:t xml:space="preserve">Argentina Córdoba</w:t>
      </w:r>
      <w:r>
        <w:t xml:space="preserve"> </w:t>
      </w:r>
      <w:r>
        <w:t xml:space="preserve">reaching older ages, stroke (cerebrovascular accident) survivors constitute a large demographic. Speech Therapists play a crucial role in treating aphasia (loss of ability to understand or express speech) and dysarthria (motor speech disorder). Rehabilitation centers such as those affiliated with the Hospital de Clínicas and various private clinics rely heavily on these specialists to improve patients' quality of life.</w:t>
      </w:r>
    </w:p>
    <w:p>
      <w:pPr>
        <w:numPr>
          <w:ilvl w:val="0"/>
          <w:numId w:val="1001"/>
        </w:numPr>
        <w:pStyle w:val="Compact"/>
      </w:pPr>
      <w:r>
        <w:rPr>
          <w:bCs/>
          <w:b/>
        </w:rPr>
        <w:t xml:space="preserve">Dysphagia Management:</w:t>
      </w:r>
      <w:r>
        <w:t xml:space="preserve"> </w:t>
      </w:r>
      <w:r>
        <w:t xml:space="preserve">Eating and swallowing disorders are increasingly recognized as a major public health concern, particularly in neonatal intensive care units (NICUs) and geriatric wards. Speech Therapists in Córdoba utilize instrumental assessments like videofluoroscopy to diagnose swallowing difficulties, thereby reducing the risk of aspiration pneumonia and improving nutritional status.</w:t>
      </w:r>
    </w:p>
    <w:p>
      <w:pPr>
        <w:numPr>
          <w:ilvl w:val="0"/>
          <w:numId w:val="1001"/>
        </w:numPr>
        <w:pStyle w:val="Compact"/>
      </w:pPr>
      <w:r>
        <w:rPr>
          <w:bCs/>
          <w:b/>
        </w:rPr>
        <w:t xml:space="preserve">Voice Therapy:</w:t>
      </w:r>
      <w:r>
        <w:t xml:space="preserve"> </w:t>
      </w:r>
      <w:r>
        <w:t xml:space="preserve">In a culturally vibrant region where teaching, singing, and public speaking are valued professions, voice disorders affecting teachers and artists are prevalent. Speech Therapists provide specialized therapy to restore vocal health in these occupational groups.</w:t>
      </w:r>
    </w:p>
    <w:bookmarkEnd w:id="22"/>
    <w:bookmarkStart w:id="23" w:name="X93dfe0a0dcf3d96344edf9a1b67457fe79a901b"/>
    <w:p>
      <w:pPr>
        <w:pStyle w:val="Heading2"/>
      </w:pPr>
      <w:r>
        <w:t xml:space="preserve">IV. Challenges in Access and Public Health Integration</w:t>
      </w:r>
    </w:p>
    <w:p>
      <w:pPr>
        <w:pStyle w:val="FirstParagraph"/>
      </w:pPr>
      <w:r>
        <w:t xml:space="preserve">Despite the high quality of training available in Córdoba, systemic challenges persist. The public healthcare system, including the Instituto Provincial de Obra Social (IPOSO) and various social security schemes (Obras Sociales), often faces long waiting lists for Speech Therapy services. This bottleneck is particularly acute for low-income families who cannot afford private care.</w:t>
      </w:r>
    </w:p>
    <w:p>
      <w:pPr>
        <w:pStyle w:val="BodyText"/>
      </w:pPr>
      <w:r>
        <w:t xml:space="preserve">Furthermore, there is a geographical disparity within</w:t>
      </w:r>
      <w:r>
        <w:t xml:space="preserve"> </w:t>
      </w:r>
      <w:r>
        <w:rPr>
          <w:bCs/>
          <w:b/>
        </w:rPr>
        <w:t xml:space="preserve">Argentina Córdoba</w:t>
      </w:r>
      <w:r>
        <w:t xml:space="preserve">. While the city center boasts a high concentration of specialized clinics and multidisciplinary centers, rural towns often lack access to any certified</w:t>
      </w:r>
      <w:r>
        <w:t xml:space="preserve"> </w:t>
      </w:r>
      <w:r>
        <w:rPr>
          <w:bCs/>
          <w:b/>
        </w:rPr>
        <w:t xml:space="preserve">Speech Therapist</w:t>
      </w:r>
      <w:r>
        <w:t xml:space="preserve">. This urban-rural divide creates significant inequities in health outcomes. Children in remote areas may experience untreated speech delays that impact their academic performance and social integration later in life.</w:t>
      </w:r>
    </w:p>
    <w:p>
      <w:pPr>
        <w:pStyle w:val="BodyText"/>
      </w:pPr>
      <w:r>
        <w:t xml:space="preserve">Another challenge is the fragmentation of interdisciplinary teams. In many public hospitals, communication between the Speech Therapist, neurologist, pediatrician, and social worker is not always seamless. Improving these collaborative networks is essential for holistic patient care.</w:t>
      </w:r>
    </w:p>
    <w:bookmarkEnd w:id="23"/>
    <w:bookmarkStart w:id="24" w:name="X88bb6d097797cbe86a7595e6f6440b4c8b7d211"/>
    <w:p>
      <w:pPr>
        <w:pStyle w:val="Heading2"/>
      </w:pPr>
      <w:r>
        <w:t xml:space="preserve">V. Technological Advancements and Telehealth</w:t>
      </w:r>
    </w:p>
    <w:p>
      <w:pPr>
        <w:pStyle w:val="FirstParagraph"/>
      </w:pPr>
      <w:r>
        <w:t xml:space="preserve">The recent global shift towards digital health has offered new opportunities for the profession in</w:t>
      </w:r>
      <w:r>
        <w:t xml:space="preserve"> </w:t>
      </w:r>
      <w:r>
        <w:rPr>
          <w:bCs/>
          <w:b/>
        </w:rPr>
        <w:t xml:space="preserve">Argentina Córdoba</w:t>
      </w:r>
      <w:r>
        <w:t xml:space="preserve">. Telehealth, or tele-speech therapy, has emerged as a viable solution to bridge the gap between urban specialists and rural patients. Several universities and private practices in Córdoba have begun implementing remote assessment and therapy sessions.</w:t>
      </w:r>
    </w:p>
    <w:p>
      <w:pPr>
        <w:pStyle w:val="BodyText"/>
      </w:pPr>
      <w:r>
        <w:t xml:space="preserve">This technological integration allows a</w:t>
      </w:r>
      <w:r>
        <w:t xml:space="preserve"> </w:t>
      </w:r>
      <w:r>
        <w:rPr>
          <w:bCs/>
          <w:b/>
        </w:rPr>
        <w:t xml:space="preserve">Speech Therapist</w:t>
      </w:r>
      <w:r>
        <w:t xml:space="preserve"> </w:t>
      </w:r>
      <w:r>
        <w:t xml:space="preserve">based in Ciudad Universitaria to provide guidance and monitoring for patients in distant departments like Punilla or Calamuchita. While telehealth cannot replace hands-on physical therapy for certain motor speech disorders, it is highly effective for language intervention, caregiver education, and follow-up assessments. The adoption of digital tools requires ongoing training for therapists but represents a sustainable model for expanding reach within the province.</w:t>
      </w:r>
    </w:p>
    <w:bookmarkEnd w:id="24"/>
    <w:bookmarkStart w:id="25" w:name="vi.-professional-regulation-and-ethics"/>
    <w:p>
      <w:pPr>
        <w:pStyle w:val="Heading2"/>
      </w:pPr>
      <w:r>
        <w:t xml:space="preserve">VI. Professional Regulation and Ethics</w:t>
      </w:r>
    </w:p>
    <w:p>
      <w:pPr>
        <w:pStyle w:val="FirstParagraph"/>
      </w:pPr>
      <w:r>
        <w:t xml:space="preserve">The professional landscape in Argentina Córdoba is governed by the Colegio de Logopedas y Audiólogos de la Provincia de Córdoba. This body ensures that only qualified professionals practice, maintaining high ethical standards and continuing education requirements. The college plays a vital role in advocacy, lobbying for better working conditions and recognition within public health policies.</w:t>
      </w:r>
    </w:p>
    <w:p>
      <w:pPr>
        <w:pStyle w:val="BodyText"/>
      </w:pPr>
      <w:r>
        <w:t xml:space="preserve">Adherence to the Code of Ethics is paramount.</w:t>
      </w:r>
      <w:r>
        <w:t xml:space="preserve"> </w:t>
      </w:r>
      <w:r>
        <w:rPr>
          <w:bCs/>
          <w:b/>
        </w:rPr>
        <w:t xml:space="preserve">Speech Therapists</w:t>
      </w:r>
      <w:r>
        <w:t xml:space="preserve"> </w:t>
      </w:r>
      <w:r>
        <w:t xml:space="preserve">must ensure confidentiality, obtain informed consent, and practice within their scope of competence. In the context of vulnerable populations, such as children with disabilities or elderly patients with cognitive decline, ethical sensitivity regarding family dynamics and cultural beliefs is essential.</w:t>
      </w:r>
    </w:p>
    <w:bookmarkEnd w:id="25"/>
    <w:bookmarkStart w:id="26" w:name="X396ebee1ceeee4b6b1a5f16a8dcfd52fc44777f"/>
    <w:p>
      <w:pPr>
        <w:pStyle w:val="Heading2"/>
      </w:pPr>
      <w:r>
        <w:t xml:space="preserve">VII. Conclusion: Future Directions for Speech Therapy in Córdoba</w:t>
      </w:r>
    </w:p>
    <w:p>
      <w:pPr>
        <w:pStyle w:val="FirstParagraph"/>
      </w:pPr>
      <w:r>
        <w:t xml:space="preserve">In conclusion, the profession of</w:t>
      </w:r>
      <w:r>
        <w:t xml:space="preserve"> </w:t>
      </w:r>
      <w:r>
        <w:rPr>
          <w:bCs/>
          <w:b/>
        </w:rPr>
        <w:t xml:space="preserve">Speech Therapist</w:t>
      </w:r>
      <w:r>
        <w:t xml:space="preserve"> </w:t>
      </w:r>
      <w:r>
        <w:t xml:space="preserve">in</w:t>
      </w:r>
      <w:r>
        <w:t xml:space="preserve"> </w:t>
      </w:r>
      <w:r>
        <w:rPr>
          <w:bCs/>
          <w:b/>
        </w:rPr>
        <w:t xml:space="preserve">Argentina Córdoba</w:t>
      </w:r>
      <w:r>
        <w:t xml:space="preserve"> </w:t>
      </w:r>
      <w:r>
        <w:t xml:space="preserve">stands at a pivotal moment. The combination of strong academic foundations provided by institutions like UNC and UCC, coupled with an increasing public health need due to demographic shifts, creates a fertile ground for professional growth.</w:t>
      </w:r>
    </w:p>
    <w:p>
      <w:pPr>
        <w:pStyle w:val="BodyText"/>
      </w:pPr>
      <w:r>
        <w:t xml:space="preserve">To fully realize the potential of this profession, several steps must be taken. First, there must be increased investment in public health infrastructure to reduce waiting times and expand service coverage in rural areas. Second, interdisciplinary collaboration must be formalized through hospital protocols that integrate Speech Therapists into stroke units, NICUs, and autism diagnostic teams from day one. Third, the expansion of telehealth services requires regulatory clarity and technological support to ensure equitable access.</w:t>
      </w:r>
    </w:p>
    <w:p>
      <w:pPr>
        <w:pStyle w:val="BodyText"/>
      </w:pPr>
      <w:r>
        <w:t xml:space="preserve">The</w:t>
      </w:r>
      <w:r>
        <w:t xml:space="preserve"> </w:t>
      </w:r>
      <w:r>
        <w:rPr>
          <w:bCs/>
          <w:b/>
        </w:rPr>
        <w:t xml:space="preserve">Speech Therapist</w:t>
      </w:r>
      <w:r>
        <w:t xml:space="preserve"> </w:t>
      </w:r>
      <w:r>
        <w:t xml:space="preserve">is an indispensable agent of social inclusion and health in Córdoba. By enhancing communication abilities and swallowing safety, they directly impact the autonomy, dignity, and quality of life of individuals across the lifespan. As Argentina continues to develop its healthcare systems, recognizing and supporting this profession in Córdoba will serve as a model for other provinces seeking to improve specialized care accessibility.</w:t>
      </w:r>
    </w:p>
    <w:bookmarkEnd w:id="26"/>
    <w:bookmarkStart w:id="27" w:name="viii.-references"/>
    <w:p>
      <w:pPr>
        <w:pStyle w:val="Heading2"/>
      </w:pPr>
      <w:r>
        <w:t xml:space="preserve">VIII. References</w:t>
      </w:r>
    </w:p>
    <w:p>
      <w:pPr>
        <w:pStyle w:val="FirstParagraph"/>
      </w:pPr>
      <w:r>
        <w:rPr>
          <w:iCs/>
          <w:i/>
        </w:rPr>
        <w:t xml:space="preserve">(Note: This is a simulated research document structure. In an academic setting, specific citations from local journals, WHO reports on Argentina health statistics, and UNC faculty publications would be inserted here.)</w:t>
      </w:r>
    </w:p>
    <w:p>
      <w:pPr>
        <w:numPr>
          <w:ilvl w:val="0"/>
          <w:numId w:val="1002"/>
        </w:numPr>
        <w:pStyle w:val="Compact"/>
      </w:pPr>
      <w:r>
        <w:t xml:space="preserve">National University of Córdoba (UNC). Faculty of Physiotherapy and Biochemistry. Curriculum Guide.</w:t>
      </w:r>
    </w:p>
    <w:p>
      <w:pPr>
        <w:numPr>
          <w:ilvl w:val="0"/>
          <w:numId w:val="1002"/>
        </w:numPr>
        <w:pStyle w:val="Compact"/>
      </w:pPr>
      <w:r>
        <w:t xml:space="preserve">Colegio de Logopedas y Audiólogos de la Provincia de Córdoba. Annual Reports on Professional Activity.</w:t>
      </w:r>
    </w:p>
    <w:p>
      <w:pPr>
        <w:numPr>
          <w:ilvl w:val="0"/>
          <w:numId w:val="1002"/>
        </w:numPr>
        <w:pStyle w:val="Compact"/>
      </w:pPr>
      <w:r>
        <w:t xml:space="preserve">Instituto Nacional contra la Discriminación, la Xenofobia y el Racismo (INADI). Statistics on Disability in Córdoba Province.</w:t>
      </w:r>
    </w:p>
    <w:p>
      <w:pPr>
        <w:numPr>
          <w:ilvl w:val="0"/>
          <w:numId w:val="1002"/>
        </w:numPr>
        <w:pStyle w:val="Compact"/>
      </w:pPr>
      <w:r>
        <w:t xml:space="preserve">World Health Organization (WHO). Regional Office for the Americas. Mental Health and Communication Disorders in Latin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Therapists in the Context of Argentina Córdoba</dc:title>
  <dc:creator/>
  <dc:language>en</dc:language>
  <cp:keywords/>
  <dcterms:created xsi:type="dcterms:W3CDTF">2026-07-29T14:31:55Z</dcterms:created>
  <dcterms:modified xsi:type="dcterms:W3CDTF">2026-07-29T14:31:55Z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