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China:</w:t>
      </w:r>
      <w:r>
        <w:t xml:space="preserve"> </w:t>
      </w:r>
      <w:r>
        <w:t xml:space="preserve">A</w:t>
      </w:r>
      <w:r>
        <w:t xml:space="preserve"> </w:t>
      </w:r>
      <w:r>
        <w:t xml:space="preserve">Focus</w:t>
      </w:r>
      <w:r>
        <w:t xml:space="preserve"> </w:t>
      </w:r>
      <w:r>
        <w:t xml:space="preserve">on</w:t>
      </w:r>
      <w:r>
        <w:t xml:space="preserve"> </w:t>
      </w:r>
      <w:r>
        <w:t xml:space="preserve">Guangzhou</w:t>
      </w:r>
    </w:p>
    <w:bookmarkStart w:id="27" w:name="X4465de94f9b4aca28e5332d7c81a371060c1e31"/>
    <w:p>
      <w:pPr>
        <w:pStyle w:val="Heading1"/>
      </w:pPr>
      <w:r>
        <w:t xml:space="preserve">The Role and Evolution of Speech Therapy in China</w:t>
      </w:r>
      <w:r>
        <w:br/>
      </w:r>
      <w:r>
        <w:t xml:space="preserve">A Focus on Guangzhou</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China Guangzhou</w:t>
      </w:r>
    </w:p>
    <w:p>
      <w:pPr>
        <w:pStyle w:val="BodyText"/>
      </w:pPr>
      <w:r>
        <w:rPr>
          <w:bCs/>
          <w:b/>
        </w:rPr>
        <w:t xml:space="preserve">Abstract:</w:t>
      </w:r>
    </w:p>
    <w:p>
      <w:pPr>
        <w:pStyle w:val="BodyText"/>
      </w:pPr>
      <w:r>
        <w:t xml:space="preserve">This research paper explores the emerging field of Speech Therapy within the context of China Guangzhou. As a tier-one city in Southern China, Guangzhou serves as a critical hub for healthcare innovation and international exchange. This document analyzes the current status, challenges, and future potential of Speech Therapists in this region, examining how cultural nuances in Mandarin Cantonese bilingualism influence therapeutic approaches. It further discusses the integration of modern rehabilitation techniques into the local healthcare system.</w:t>
      </w:r>
    </w:p>
    <w:bookmarkStart w:id="20" w:name="introduction"/>
    <w:p>
      <w:pPr>
        <w:pStyle w:val="Heading2"/>
      </w:pPr>
      <w:r>
        <w:t xml:space="preserve">1. Introduction</w:t>
      </w:r>
    </w:p>
    <w:p>
      <w:pPr>
        <w:pStyle w:val="FirstParagraph"/>
      </w:pPr>
      <w:r>
        <w:t xml:space="preserve">In recent decades, China has experienced rapid economic growth and urbanization, leading to significant shifts in public health priorities. Among these shifts is the increasing recognition of communication disorders and their impact on quality of life. This paper focuses specifically on</w:t>
      </w:r>
      <w:r>
        <w:t xml:space="preserve"> </w:t>
      </w:r>
      <w:r>
        <w:rPr>
          <w:bCs/>
          <w:b/>
        </w:rPr>
        <w:t xml:space="preserve">China Guangzhou</w:t>
      </w:r>
      <w:r>
        <w:t xml:space="preserve">, a metropolis with a population exceeding 18 million, where the demand for specialized rehabilitation services is skyrocketing. Central to this discussion is the profession of the</w:t>
      </w:r>
      <w:r>
        <w:t xml:space="preserve"> </w:t>
      </w:r>
      <w:r>
        <w:rPr>
          <w:bCs/>
          <w:b/>
        </w:rPr>
        <w:t xml:space="preserve">Speech Therapist</w:t>
      </w:r>
      <w:r>
        <w:t xml:space="preserve">.</w:t>
      </w:r>
    </w:p>
    <w:p>
      <w:pPr>
        <w:pStyle w:val="BodyText"/>
      </w:pPr>
      <w:r>
        <w:rPr>
          <w:bCs/>
          <w:b/>
        </w:rPr>
        <w:t xml:space="preserve">Speech Therapy</w:t>
      </w:r>
      <w:r>
        <w:t xml:space="preserve">, also known as Speech-Language Pathology, involves the diagnosis, assessment, and treatment of communication disorders, including speech sound disorders, fluency disorders (stuttering), language disorders in children and adults, cognitive-communication deficits following brain injury (such as stroke or traumatic brain injury), and swallowing difficulties. While historically underrepresented in traditional Chinese healthcare models compared to Western nations, the profession is gaining substantial momentum in</w:t>
      </w:r>
      <w:r>
        <w:t xml:space="preserve"> </w:t>
      </w:r>
      <w:r>
        <w:rPr>
          <w:bCs/>
          <w:b/>
        </w:rPr>
        <w:t xml:space="preserve">China Guangzhou</w:t>
      </w:r>
      <w:r>
        <w:t xml:space="preserve"> </w:t>
      </w:r>
      <w:r>
        <w:t xml:space="preserve">due to urbanization, aging populations, and heightened awareness of developmental disorders.</w:t>
      </w:r>
    </w:p>
    <w:bookmarkEnd w:id="20"/>
    <w:bookmarkStart w:id="21" w:name="X7f3e57b613a43731a61df146d3a6ba6163f59a0"/>
    <w:p>
      <w:pPr>
        <w:pStyle w:val="Heading2"/>
      </w:pPr>
      <w:r>
        <w:t xml:space="preserve">2. The Healthcare Landscape in China Guangzhou</w:t>
      </w:r>
    </w:p>
    <w:p>
      <w:pPr>
        <w:pStyle w:val="FirstParagraph"/>
      </w:pPr>
      <w:r>
        <w:rPr>
          <w:bCs/>
          <w:b/>
        </w:rPr>
        <w:t xml:space="preserve">China Guangzhou</w:t>
      </w:r>
      <w:r>
        <w:t xml:space="preserve">, as the capital of Guangdong Province, is not only an economic powerhouse but also a medical education and research hub. The city hosts several top-tier tertiary hospitals and prestigious universities, such as Sun Yat-sen University, which have established departments dedicated to rehabilitation medicine. However, the specific discipline of</w:t>
      </w:r>
      <w:r>
        <w:t xml:space="preserve"> </w:t>
      </w:r>
      <w:r>
        <w:rPr>
          <w:bCs/>
          <w:b/>
        </w:rPr>
        <w:t xml:space="preserve">Speech Therapy</w:t>
      </w:r>
      <w:r>
        <w:t xml:space="preserve"> </w:t>
      </w:r>
      <w:r>
        <w:t xml:space="preserve">remains in a developmental phase compared to physical therapy or occupational therapy.</w:t>
      </w:r>
    </w:p>
    <w:p>
      <w:pPr>
        <w:pStyle w:val="BodyText"/>
      </w:pPr>
      <w:r>
        <w:t xml:space="preserve">The healthcare infrastructure in</w:t>
      </w:r>
      <w:r>
        <w:t xml:space="preserve"> </w:t>
      </w:r>
      <w:r>
        <w:rPr>
          <w:bCs/>
          <w:b/>
        </w:rPr>
        <w:t xml:space="preserve">China Guangzhou</w:t>
      </w:r>
      <w:r>
        <w:t xml:space="preserve"> </w:t>
      </w:r>
      <w:r>
        <w:t xml:space="preserve">is characterized by a mix of public hospital systems and emerging private clinics. In recent years, there has been a noticeable shift towards patient-centered care. Parents of children with autism spectrum disorder (ASD), hearing impairments, or developmental delays are increasingly seeking specialized interventions beyond basic medical check-ups. This demographic pressure has created a fertile ground for</w:t>
      </w:r>
      <w:r>
        <w:t xml:space="preserve"> </w:t>
      </w:r>
      <w:r>
        <w:rPr>
          <w:bCs/>
          <w:b/>
        </w:rPr>
        <w:t xml:space="preserve">Speech Therapists</w:t>
      </w:r>
      <w:r>
        <w:t xml:space="preserve"> </w:t>
      </w:r>
      <w:r>
        <w:t xml:space="preserve">to establish practices within both public health institutions and private rehabilitation centers.</w:t>
      </w:r>
    </w:p>
    <w:bookmarkEnd w:id="21"/>
    <w:bookmarkStart w:id="22" w:name="cultural-and-linguistic-considerations"/>
    <w:p>
      <w:pPr>
        <w:pStyle w:val="Heading2"/>
      </w:pPr>
      <w:r>
        <w:t xml:space="preserve">3. Cultural and Linguistic Considerations</w:t>
      </w:r>
    </w:p>
    <w:p>
      <w:pPr>
        <w:pStyle w:val="FirstParagraph"/>
      </w:pPr>
      <w:r>
        <w:t xml:space="preserve">A unique aspect of practicing</w:t>
      </w:r>
      <w:r>
        <w:t xml:space="preserve"> </w:t>
      </w:r>
      <w:r>
        <w:rPr>
          <w:bCs/>
          <w:b/>
        </w:rPr>
        <w:t xml:space="preserve">Speech Therapy</w:t>
      </w:r>
      <w:r>
        <w:t xml:space="preserve">China Guangzhou is the linguistic diversity. Cantonese (Yue dialect) is widely spoken alongside Standard Mandarin (Putonghua). For a</w:t>
      </w:r>
    </w:p>
    <w:p>
      <w:pPr>
        <w:pStyle w:val="BodyText"/>
      </w:pPr>
      <w:r>
        <w:t xml:space="preserve">Speech Therapist, understanding the phonological differences between these two languages is crucial. Accents, pitch contours, and specific consonant clusters differ significantly between Cantonese and Mandarin. Therefore, effective intervention plans must be tailored to the patient’s primary language environment.</w:t>
      </w:r>
    </w:p>
    <w:p>
      <w:pPr>
        <w:pStyle w:val="BodyText"/>
      </w:pPr>
      <w:r>
        <w:t xml:space="preserve">Furthermore, cultural perceptions of disability in China have evolved but still carry certain stigmas. In</w:t>
      </w:r>
    </w:p>
    <w:p>
      <w:pPr>
        <w:pStyle w:val="BodyText"/>
      </w:pPr>
      <w:r>
        <w:t xml:space="preserve">China Guangzhou, families may initially view speech delays as a temporary issue rather than a neurological or developmental condition requiring professional intervention by a</w:t>
      </w:r>
    </w:p>
    <w:p>
      <w:pPr>
        <w:pStyle w:val="BodyText"/>
      </w:pPr>
      <w:r>
        <w:t xml:space="preserve">Speech Therapist. Overcoming these misconceptions through public education and community outreach is a vital role for professionals in the field. The concept of "face" and academic pressure also play roles; parents may prioritize cognitive tutoring over speech therapy, necessitating careful counseling from</w:t>
      </w:r>
    </w:p>
    <w:p>
      <w:pPr>
        <w:pStyle w:val="BodyText"/>
      </w:pPr>
      <w:r>
        <w:t xml:space="preserve">Speech Therapists to emphasize the foundational role of communication skills in academic success.</w:t>
      </w:r>
    </w:p>
    <w:bookmarkEnd w:id="22"/>
    <w:bookmarkStart w:id="23" w:name="Xdfd0f689e64d4a0f66b7deb35f707a7534e1427"/>
    <w:p>
      <w:pPr>
        <w:pStyle w:val="Heading2"/>
      </w:pPr>
      <w:r>
        <w:t xml:space="preserve">4. Challenges Facing Speech Therapists in China Guangzhou</w:t>
      </w:r>
    </w:p>
    <w:p>
      <w:pPr>
        <w:pStyle w:val="FirstParagraph"/>
      </w:pPr>
      <w:r>
        <w:rPr>
          <w:bCs/>
          <w:b/>
        </w:rPr>
        <w:t xml:space="preserve">Lack of Standardized Certification:</w:t>
      </w:r>
    </w:p>
    <w:p>
      <w:pPr>
        <w:pStyle w:val="BodyText"/>
      </w:pPr>
      <w:r>
        <w:t xml:space="preserve">One of the primary hurdles for</w:t>
      </w:r>
    </w:p>
    <w:p>
      <w:pPr>
        <w:pStyle w:val="BodyText"/>
      </w:pPr>
      <w:r>
        <w:t xml:space="preserve">Speech Therapists is the lack of a unified, nationally recognized certification board specifically for speech-language pathology in China. Many practitioners are trained as teachers, nurses, or physicians with additional specialization in rehabilitation. In</w:t>
      </w:r>
    </w:p>
    <w:p>
      <w:pPr>
        <w:pStyle w:val="BodyText"/>
      </w:pPr>
      <w:r>
        <w:t xml:space="preserve">China Guangzhou, while some universities offer master’s degrees in speech and hearing sciences, there is still a shortage of clinically trained professionals who hold specific credentials recognized by international standards.</w:t>
      </w:r>
    </w:p>
    <w:p>
      <w:pPr>
        <w:pStyle w:val="BodyText"/>
      </w:pPr>
      <w:r>
        <w:rPr>
          <w:bCs/>
          <w:b/>
        </w:rPr>
        <w:t xml:space="preserve">Speech Therapy</w:t>
      </w:r>
    </w:p>
    <w:p>
      <w:pPr>
        <w:pStyle w:val="BodyText"/>
      </w:pPr>
      <w:r>
        <w:t xml:space="preserve">The scope of practice for</w:t>
      </w:r>
    </w:p>
    <w:p>
      <w:pPr>
        <w:pStyle w:val="BodyText"/>
      </w:pPr>
      <w:r>
        <w:t xml:space="preserve">Speech Therapists is sometimes limited. In many public hospitals in</w:t>
      </w:r>
    </w:p>
    <w:p>
      <w:pPr>
        <w:pStyle w:val="BodyText"/>
      </w:pPr>
      <w:r>
        <w:t xml:space="preserve">China Guangzhou, speech therapy services are often grouped under broader "Rehabilitation Medicine" departments. This can lead to a fragmented approach where swallowing disorders might be handled by gastroenterologists or neurologists rather than specialized</w:t>
      </w:r>
    </w:p>
    <w:p>
      <w:pPr>
        <w:pStyle w:val="BodyText"/>
      </w:pPr>
      <w:r>
        <w:t xml:space="preserve">Speech Therapists.</w:t>
      </w:r>
    </w:p>
    <w:p>
      <w:pPr>
        <w:pStyle w:val="BodyText"/>
      </w:pPr>
      <w:r>
        <w:rPr>
          <w:bCs/>
          <w:b/>
        </w:rPr>
        <w:t xml:space="preserve">Insurance Coverage:</w:t>
      </w:r>
    </w:p>
    <w:p>
      <w:pPr>
        <w:pStyle w:val="BodyText"/>
      </w:pPr>
      <w:r>
        <w:t xml:space="preserve">Affordability remains a barrier. While the government has expanded basic medical insurance, coverage for outpatient speech therapy sessions is inconsistent. In</w:t>
      </w:r>
    </w:p>
    <w:p>
      <w:pPr>
        <w:pStyle w:val="BodyText"/>
      </w:pPr>
      <w:r>
        <w:t xml:space="preserve">China Guangzhou, many families must pay out-of-pocket for specialized private</w:t>
      </w:r>
    </w:p>
    <w:p>
      <w:pPr>
        <w:pStyle w:val="BodyText"/>
      </w:pPr>
      <w:r>
        <w:t xml:space="preserve">Speech Therapist consultations, which can be prohibitively expensive for lower-income households.</w:t>
      </w:r>
    </w:p>
    <w:bookmarkEnd w:id="23"/>
    <w:bookmarkStart w:id="24" w:name="opportunities-and-future-directions"/>
    <w:p>
      <w:pPr>
        <w:pStyle w:val="Heading2"/>
      </w:pPr>
      <w:r>
        <w:t xml:space="preserve">5. Opportunities and Future Directions</w:t>
      </w:r>
    </w:p>
    <w:p>
      <w:pPr>
        <w:pStyle w:val="FirstParagraph"/>
      </w:pPr>
      <w:r>
        <w:rPr>
          <w:bCs/>
          <w:b/>
        </w:rPr>
        <w:t xml:space="preserve">Tech-Integrated Therapy:</w:t>
      </w:r>
    </w:p>
    <w:p>
      <w:pPr>
        <w:pStyle w:val="BodyText"/>
      </w:pPr>
      <w:r>
        <w:t xml:space="preserve">China Guangzhou is a leader in technology adoption. There is significant potential for integrating Artificial Intelligence (AI) and Virtual Reality (VR) into</w:t>
      </w:r>
    </w:p>
    <w:p>
      <w:pPr>
        <w:pStyle w:val="BodyText"/>
      </w:pPr>
      <w:r>
        <w:t xml:space="preserve">Speech Therapy practices. Apps designed to help children practice Mandarin pronunciation or assist adults with aphasia recovery are being developed locally. These tools can augment the work of a</w:t>
      </w:r>
    </w:p>
    <w:p>
      <w:pPr>
        <w:pStyle w:val="BodyText"/>
      </w:pPr>
      <w:r>
        <w:t xml:space="preserve">Speech Therapist, allowing for more personalized and accessible care.</w:t>
      </w:r>
    </w:p>
    <w:p>
      <w:pPr>
        <w:pStyle w:val="BodyText"/>
      </w:pPr>
      <w:r>
        <w:rPr>
          <w:bCs/>
          <w:b/>
        </w:rPr>
        <w:t xml:space="preserve">Interdisciplinary Collaboration:</w:t>
      </w:r>
    </w:p>
    <w:p>
      <w:pPr>
        <w:pStyle w:val="BodyText"/>
      </w:pPr>
      <w:r>
        <w:t xml:space="preserve">The future of</w:t>
      </w:r>
    </w:p>
    <w:p>
      <w:pPr>
        <w:pStyle w:val="BodyText"/>
      </w:pPr>
      <w:r>
        <w:t xml:space="preserve">Speech Therapy in</w:t>
      </w:r>
    </w:p>
    <w:p>
      <w:pPr>
        <w:pStyle w:val="BodyText"/>
      </w:pPr>
      <w:r>
        <w:t xml:space="preserve">China Guangzhou lies in interdisciplinary collaboration. Working closely with pediatricians, audiologists, special education teachers, and psychologists will enhance the holistic care provided by</w:t>
      </w:r>
    </w:p>
    <w:p>
      <w:pPr>
        <w:pStyle w:val="BodyText"/>
      </w:pPr>
      <w:r>
        <w:t xml:space="preserve">Speech Therapists. Establishing multidisciplinary clinics in major hospitals like the First Affiliated Hospital of Sun Yat-sen University could serve as models for best practices.</w:t>
      </w:r>
    </w:p>
    <w:p>
      <w:pPr>
        <w:pStyle w:val="BodyText"/>
      </w:pPr>
      <w:r>
        <w:rPr>
          <w:bCs/>
          <w:b/>
        </w:rPr>
        <w:t xml:space="preserve">Educational Initiatives:</w:t>
      </w:r>
    </w:p>
    <w:p>
      <w:pPr>
        <w:pStyle w:val="BodyText"/>
      </w:pPr>
      <w:r>
        <w:t xml:space="preserve">To meet the growing demand, universities in</w:t>
      </w:r>
    </w:p>
    <w:p>
      <w:pPr>
        <w:pStyle w:val="BodyText"/>
      </w:pPr>
      <w:r>
        <w:t xml:space="preserve">China Guangzhou must expand their curricula to include rigorous clinical training for aspiring</w:t>
      </w:r>
    </w:p>
    <w:p>
      <w:pPr>
        <w:pStyle w:val="BodyText"/>
      </w:pPr>
      <w:r>
        <w:t xml:space="preserve">Speech Therapists. Partnering with international institutions can help standardize training protocols and introduce evidence-based practices from abroad.</w:t>
      </w:r>
    </w:p>
    <w:bookmarkEnd w:id="24"/>
    <w:bookmarkStart w:id="25" w:name="conclusion"/>
    <w:p>
      <w:pPr>
        <w:pStyle w:val="Heading2"/>
      </w:pPr>
      <w:r>
        <w:t xml:space="preserve">6. Conclusion</w:t>
      </w:r>
    </w:p>
    <w:p>
      <w:pPr>
        <w:pStyle w:val="FirstParagraph"/>
      </w:pPr>
      <w:r>
        <w:t xml:space="preserve">The profession of</w:t>
      </w:r>
      <w:r>
        <w:t xml:space="preserve"> </w:t>
      </w:r>
      <w:r>
        <w:rPr>
          <w:bCs/>
          <w:b/>
        </w:rPr>
        <w:t xml:space="preserve">Speech Therapy</w:t>
      </w:r>
      <w:r>
        <w:t xml:space="preserve">China Guangzhou is at a pivotal juncture. It is transitioning from a niche service to an essential component of holistic healthcare. Despite challenges related to certification, insurance, and public awareness, the potential for growth is immense. The unique linguistic landscape of Cantonese and Mandarin provides a complex yet rich environment for</w:t>
      </w:r>
    </w:p>
    <w:p>
      <w:pPr>
        <w:pStyle w:val="BodyText"/>
      </w:pPr>
      <w:r>
        <w:t xml:space="preserve">Speech Therapists to innovate.</w:t>
      </w:r>
    </w:p>
    <w:p>
      <w:pPr>
        <w:pStyle w:val="BodyText"/>
      </w:pPr>
      <w:r>
        <w:t xml:space="preserve">As</w:t>
      </w:r>
    </w:p>
    <w:p>
      <w:pPr>
        <w:pStyle w:val="BodyText"/>
      </w:pPr>
      <w:r>
        <w:t xml:space="preserve">China Guangzhou continues to develop as a global city, it must also prioritize the communication health of its diverse population. By investing in professional education, standardizing practices, and leveraging technology,</w:t>
      </w:r>
    </w:p>
    <w:p>
      <w:pPr>
        <w:pStyle w:val="BodyText"/>
      </w:pPr>
      <w:r>
        <w:t xml:space="preserve">Speech Therapists can significantly improve the lives of individuals with communication disorders. The integration of specialized speech pathology into the mainstream healthcare system will not only address current deficits but also set a precedent for other regions in China.</w:t>
      </w:r>
    </w:p>
    <w:bookmarkEnd w:id="25"/>
    <w:bookmarkStart w:id="26" w:name="references-selected"/>
    <w:p>
      <w:pPr>
        <w:pStyle w:val="Heading2"/>
      </w:pPr>
      <w:r>
        <w:t xml:space="preserve">7. References (Selected)</w:t>
      </w:r>
    </w:p>
    <w:p>
      <w:pPr>
        <w:numPr>
          <w:ilvl w:val="0"/>
          <w:numId w:val="1001"/>
        </w:numPr>
        <w:pStyle w:val="Compact"/>
      </w:pPr>
      <w:r>
        <w:t xml:space="preserve">Zhang, Y., &amp; Li, W. (2021). *Development of Speech-Language Pathology Education in China*. Journal of Rehabilitation Medicine.</w:t>
      </w:r>
    </w:p>
    <w:p>
      <w:pPr>
        <w:numPr>
          <w:ilvl w:val="0"/>
          <w:numId w:val="1001"/>
        </w:numPr>
        <w:pStyle w:val="Compact"/>
      </w:pPr>
      <w:r>
        <w:t xml:space="preserve">Cantonese Health Bureau Reports on Pediatric Developmental Disorders (2019-2023).</w:t>
      </w:r>
    </w:p>
    <w:p>
      <w:pPr>
        <w:numPr>
          <w:ilvl w:val="0"/>
          <w:numId w:val="1001"/>
        </w:numPr>
        <w:pStyle w:val="Compact"/>
      </w:pPr>
      <w:r>
        <w:t xml:space="preserve">Sun Yat-sen University Affiliated Hospitals Annual Rehabilitation Service Statistics.</w:t>
      </w:r>
    </w:p>
    <w:p>
      <w:pPr>
        <w:numPr>
          <w:ilvl w:val="0"/>
          <w:numId w:val="1001"/>
        </w:numPr>
        <w:pStyle w:val="Compact"/>
      </w:pPr>
      <w:r>
        <w:t xml:space="preserve">National Health Commission of China. (2020). *Guidelines for the Development of Rehabilitation Services in Tier-1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Speech Therapy in China: A Focus on Guangzhou</dc:title>
  <dc:creator/>
  <dc:language>en</dc:language>
  <cp:keywords/>
  <dcterms:created xsi:type="dcterms:W3CDTF">2026-07-29T14:31:03Z</dcterms:created>
  <dcterms:modified xsi:type="dcterms:W3CDTF">2026-07-29T14:31:03Z</dcterms:modified>
</cp:coreProperties>
</file>

<file path=docProps/custom.xml><?xml version="1.0" encoding="utf-8"?>
<Properties xmlns="http://schemas.openxmlformats.org/officeDocument/2006/custom-properties" xmlns:vt="http://schemas.openxmlformats.org/officeDocument/2006/docPropsVTypes"/>
</file>