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Alexandria,</w:t>
      </w:r>
      <w:r>
        <w:t xml:space="preserve"> </w:t>
      </w:r>
      <w:r>
        <w:t xml:space="preserve">Egypt:</w:t>
      </w:r>
      <w:r>
        <w:t xml:space="preserve"> </w:t>
      </w:r>
      <w:r>
        <w:t xml:space="preserve">Bridging</w:t>
      </w:r>
      <w:r>
        <w:t xml:space="preserve"> </w:t>
      </w:r>
      <w:r>
        <w:t xml:space="preserve">Cultural</w:t>
      </w:r>
      <w:r>
        <w:t xml:space="preserve"> </w:t>
      </w:r>
      <w:r>
        <w:t xml:space="preserve">and</w:t>
      </w:r>
      <w:r>
        <w:t xml:space="preserve"> </w:t>
      </w:r>
      <w:r>
        <w:t xml:space="preserve">Clinical</w:t>
      </w:r>
      <w:r>
        <w:t xml:space="preserve"> </w:t>
      </w:r>
      <w:r>
        <w:t xml:space="preserve">Gaps</w:t>
      </w:r>
    </w:p>
    <w:bookmarkStart w:id="28" w:name="X32d90020994bbeb69ad6e8a92eca49be8ca2ad3"/>
    <w:p>
      <w:pPr>
        <w:pStyle w:val="Heading1"/>
      </w:pPr>
      <w:r>
        <w:t xml:space="preserve">The Evolving Role of Speech Therapists in Alexandria, Egypt: Bridging Cultural and Clinical Gaps</w:t>
      </w:r>
    </w:p>
    <w:p>
      <w:pPr>
        <w:pStyle w:val="FirstParagraph"/>
      </w:pPr>
      <w:r>
        <w:rPr>
          <w:bCs/>
          <w:b/>
        </w:rPr>
        <w:t xml:space="preserve">Abstract</w:t>
      </w:r>
    </w:p>
    <w:p>
      <w:pPr>
        <w:pStyle w:val="BodyText"/>
      </w:pPr>
      <w:r>
        <w:t xml:space="preserve">This research paper explores the critical importance, current status, and future potential of Speech Therapy within the specific socio-cultural context of Alexandria, Egypt. As healthcare systems across the Middle East undergo modernization, specialized therapeutic services such as speech pathology are increasingly recognized for their role in holistic patient care. This document examines the linguistic challenges posed by diglossia in Egyptian Arabic versus Standard Arabic, identifies prevalent communication disorders among Alexandrian demographics, and discusses the educational infrastructure available to train Speech Therapists. It argues that enhancing access to qualified Speech Therapists in Egypt Alexandria is not merely a medical necessity but a socioeconomic imperative that supports educational equity and social inclusion.</w:t>
      </w:r>
    </w:p>
    <w:bookmarkStart w:id="20" w:name="introduction"/>
    <w:p>
      <w:pPr>
        <w:pStyle w:val="Heading2"/>
      </w:pPr>
      <w:r>
        <w:t xml:space="preserve">1. Introduction</w:t>
      </w:r>
    </w:p>
    <w:p>
      <w:pPr>
        <w:pStyle w:val="FirstParagraph"/>
      </w:pPr>
      <w:r>
        <w:t xml:space="preserve">The field of speech-language pathology has traditionally been viewed through a Western lens, focusing primarily on phonological disorders related to English or other Indo-European languages. However, in the vibrant cultural landscape of Egypt Alexandria, the scope of Speech Therapy is vastly more complex and nuanced. Alexandria, as the second-largest city in Egypt and a historic hub of Mediterranean culture, presents unique linguistic dynamics that necessitate specialized therapeutic interventions. The primary objective of this research paper is to delineate why Speech Therapists are indispensable assets to the healthcare system in Egypt Alexandria, addressing both clinical deficits and societal barriers.</w:t>
      </w:r>
    </w:p>
    <w:bookmarkEnd w:id="20"/>
    <w:bookmarkStart w:id="21" w:name="X9b53f8e5f8caa46688790a0975ff6f916a934ba"/>
    <w:p>
      <w:pPr>
        <w:pStyle w:val="Heading2"/>
      </w:pPr>
      <w:r>
        <w:t xml:space="preserve">2. The Linguistic Landscape: Diglossia and Its Impact</w:t>
      </w:r>
    </w:p>
    <w:p>
      <w:pPr>
        <w:pStyle w:val="FirstParagraph"/>
      </w:pPr>
      <w:r>
        <w:t xml:space="preserve">To understand the necessity of Speech Therapists in this region, one must first address the phenomenon of diglossia. In Egypt Alexandria, as elsewhere in Egypt, there is a significant divergence between Modern Standard Arabic (MSA), which is used in formal education, media, and religious contexts, and Egyptian Colloquial Arabic (ECA), the daily spoken dialect. This linguistic duality creates unique challenges for speech development.</w:t>
      </w:r>
    </w:p>
    <w:p>
      <w:pPr>
        <w:pStyle w:val="BodyText"/>
      </w:pPr>
      <w:r>
        <w:t xml:space="preserve">Children growing up in Alexandria often navigate two distinct phonological systems from a young age. Misarticulations that might be considered standard variations in one context can become significant barriers in an academic setting where MSA is required. Speech Therapists play a crucial role here, not only by correcting articulation errors but by helping patients code-switch effectively between the dialect and the standard language. Without specialized intervention, children may struggle with literacy acquisition, leading to long-term educational disadvantages.</w:t>
      </w:r>
    </w:p>
    <w:bookmarkEnd w:id="21"/>
    <w:bookmarkStart w:id="22" w:name="prevalence-of-communication-disorders"/>
    <w:p>
      <w:pPr>
        <w:pStyle w:val="Heading2"/>
      </w:pPr>
      <w:r>
        <w:t xml:space="preserve">3. Prevalence of Communication Disorders</w:t>
      </w:r>
    </w:p>
    <w:p>
      <w:pPr>
        <w:pStyle w:val="FirstParagraph"/>
      </w:pPr>
      <w:r>
        <w:t xml:space="preserve">In Egypt Alexandria, several categories of communication disorders require immediate attention from qualified Speech Therapists:</w:t>
      </w:r>
    </w:p>
    <w:p>
      <w:pPr>
        <w:numPr>
          <w:ilvl w:val="0"/>
          <w:numId w:val="1001"/>
        </w:numPr>
        <w:pStyle w:val="Compact"/>
      </w:pPr>
      <w:r>
        <w:rPr>
          <w:bCs/>
          <w:b/>
        </w:rPr>
        <w:t xml:space="preserve">Pediatric Developmental Delays:</w:t>
      </w:r>
      <w:r>
        <w:t xml:space="preserve"> </w:t>
      </w:r>
      <w:r>
        <w:t xml:space="preserve">Conditions such as Childhood Apraxia of Speech (CAS) and Dysarthria are increasingly diagnosed. However, stigma often prevents early detection in conservative communities.</w:t>
      </w:r>
    </w:p>
    <w:p>
      <w:pPr>
        <w:numPr>
          <w:ilvl w:val="0"/>
          <w:numId w:val="1001"/>
        </w:numPr>
        <w:pStyle w:val="Compact"/>
      </w:pPr>
      <w:r>
        <w:rPr>
          <w:bCs/>
          <w:b/>
        </w:rPr>
        <w:t xml:space="preserve">Hearing Impairments:</w:t>
      </w:r>
      <w:r>
        <w:t xml:space="preserve"> </w:t>
      </w:r>
      <w:r>
        <w:t xml:space="preserve">While cochlear implantation is becoming more available in Alexandria's major hospitals, the subsequent need for auditory-verbal therapy is critical. Speech Therapists are essential in teaching hearing-impaired children to interpret sound and develop spoken language skills.</w:t>
      </w:r>
    </w:p>
    <w:p>
      <w:pPr>
        <w:numPr>
          <w:ilvl w:val="0"/>
          <w:numId w:val="1001"/>
        </w:numPr>
        <w:pStyle w:val="Compact"/>
      </w:pPr>
      <w:r>
        <w:rPr>
          <w:bCs/>
          <w:b/>
        </w:rPr>
        <w:t xml:space="preserve">Aphasia and Neurological Disorders:</w:t>
      </w:r>
      <w:r>
        <w:t xml:space="preserve"> </w:t>
      </w:r>
      <w:r>
        <w:t xml:space="preserve">With an aging population, there is a rising incidence of stroke-related aphasia in Egypt Alexandria. Post-stroke rehabilitation heavily relies on the expertise of Speech Therapists to restore communicative function.</w:t>
      </w:r>
    </w:p>
    <w:p>
      <w:pPr>
        <w:numPr>
          <w:ilvl w:val="0"/>
          <w:numId w:val="1001"/>
        </w:numPr>
        <w:pStyle w:val="Compact"/>
      </w:pPr>
      <w:r>
        <w:rPr>
          <w:bCs/>
          <w:b/>
        </w:rPr>
        <w:t xml:space="preserve">Voice Disorders:</w:t>
      </w:r>
      <w:r>
        <w:t xml:space="preserve"> </w:t>
      </w:r>
      <w:r>
        <w:t xml:space="preserve">Given Alexandria's rich history as a center for arts and commerce, professionals who rely heavily on their voice—teachers, singers, and business leaders—face increasing risks of vocal nodules and strain. Specialized therapy is required to maintain professional viability.</w:t>
      </w:r>
    </w:p>
    <w:bookmarkEnd w:id="22"/>
    <w:bookmarkStart w:id="23" w:name="Xad4a5ff6e1ecbb3d6f151310e35682489203e61"/>
    <w:p>
      <w:pPr>
        <w:pStyle w:val="Heading2"/>
      </w:pPr>
      <w:r>
        <w:t xml:space="preserve">4. The Role of Speech Therapists in Education</w:t>
      </w:r>
    </w:p>
    <w:p>
      <w:pPr>
        <w:pStyle w:val="FirstParagraph"/>
      </w:pPr>
      <w:r>
        <w:t xml:space="preserve">The integration of Speech Therapists within the educational system in Egypt Alexandria is a transformative factor for inclusive education. Many students with specific learning disabilities, such as dyslexia or expressive language disorder, are often misunderstood by general educators who may attribute these struggles to lack of intelligence or effort.</w:t>
      </w:r>
    </w:p>
    <w:p>
      <w:pPr>
        <w:pStyle w:val="BodyText"/>
      </w:pPr>
      <w:r>
        <w:t xml:space="preserve">Speech Therapists serve as consultants to teachers and parents, providing strategies to accommodate diverse learning needs. In private and international schools in Alexandria, where bilingual education is prevalent, Speech Therapists help students manage the cognitive load of learning multiple languages. By identifying reading difficulties early through phonological awareness assessments, these therapists prevent the cycle of academic failure that often affects special needs students.</w:t>
      </w:r>
    </w:p>
    <w:bookmarkEnd w:id="23"/>
    <w:bookmarkStart w:id="24" w:name="challenges-and-barriers-to-access"/>
    <w:p>
      <w:pPr>
        <w:pStyle w:val="Heading2"/>
      </w:pPr>
      <w:r>
        <w:t xml:space="preserve">5. Challenges and Barriers to Access</w:t>
      </w:r>
    </w:p>
    <w:p>
      <w:pPr>
        <w:pStyle w:val="FirstParagraph"/>
      </w:pPr>
      <w:r>
        <w:t xml:space="preserve">Despite the clear need, Speech Therapists in Egypt Alexandria face significant challenges:</w:t>
      </w:r>
    </w:p>
    <w:p>
      <w:pPr>
        <w:numPr>
          <w:ilvl w:val="0"/>
          <w:numId w:val="1002"/>
        </w:numPr>
        <w:pStyle w:val="Compact"/>
      </w:pPr>
      <w:r>
        <w:rPr>
          <w:bCs/>
          <w:b/>
        </w:rPr>
        <w:t xml:space="preserve">Lack of Awareness:</w:t>
      </w:r>
      <w:r>
        <w:t xml:space="preserve"> </w:t>
      </w:r>
      <w:r>
        <w:t xml:space="preserve">A substantial portion of the population remains unaware that speech disorders are medical conditions treatable with therapy, rather than behavioral issues. This leads to delayed referrals.</w:t>
      </w:r>
    </w:p>
    <w:p>
      <w:pPr>
        <w:numPr>
          <w:ilvl w:val="0"/>
          <w:numId w:val="1002"/>
        </w:numPr>
        <w:pStyle w:val="Compact"/>
      </w:pPr>
      <w:r>
        <w:rPr>
          <w:bCs/>
          <w:b/>
        </w:rPr>
        <w:t xml:space="preserve">Educational Infrastructure:</w:t>
      </w:r>
      <w:r>
        <w:t xml:space="preserve"> </w:t>
      </w:r>
      <w:r>
        <w:t xml:space="preserve">While universities in Egypt Alexandria, such as the University of Alexandria and private institutions like Pharos University, offer degrees in Audiology and Speech-Language Pathology, the number of qualified graduates often does not meet market demand. There is a need for more clinical training hours during undergraduate education.</w:t>
      </w:r>
    </w:p>
    <w:p>
      <w:pPr>
        <w:numPr>
          <w:ilvl w:val="0"/>
          <w:numId w:val="1002"/>
        </w:numPr>
        <w:pStyle w:val="Compact"/>
      </w:pPr>
      <w:r>
        <w:rPr>
          <w:bCs/>
          <w:b/>
        </w:rPr>
        <w:t xml:space="preserve">Cultural Stigma:</w:t>
      </w:r>
      <w:r>
        <w:t xml:space="preserve"> </w:t>
      </w:r>
      <w:r>
        <w:t xml:space="preserve">In many traditional families, admitting that a child has a "disability" or speech impediment is socially stigmatized. This cultural barrier delays the initiation of therapy, which is most effective when started at an early age.</w:t>
      </w:r>
    </w:p>
    <w:bookmarkEnd w:id="24"/>
    <w:bookmarkStart w:id="25" w:name="recommendations-for-advancement"/>
    <w:p>
      <w:pPr>
        <w:pStyle w:val="Heading2"/>
      </w:pPr>
      <w:r>
        <w:t xml:space="preserve">6. Recommendations for Advancement</w:t>
      </w:r>
    </w:p>
    <w:p>
      <w:pPr>
        <w:pStyle w:val="FirstParagraph"/>
      </w:pPr>
      <w:r>
        <w:t xml:space="preserve">To maximize the impact of Speech Therapists in Egypt Alexandria, several strategic steps are recommended:</w:t>
      </w:r>
    </w:p>
    <w:p>
      <w:pPr>
        <w:numPr>
          <w:ilvl w:val="0"/>
          <w:numId w:val="1003"/>
        </w:numPr>
        <w:pStyle w:val="Compact"/>
      </w:pPr>
      <w:r>
        <w:rPr>
          <w:bCs/>
          <w:b/>
        </w:rPr>
        <w:t xml:space="preserve">Promotional Campaigns:</w:t>
      </w:r>
      <w:r>
        <w:t xml:space="preserve"> </w:t>
      </w:r>
      <w:r>
        <w:t xml:space="preserve">Public health campaigns led by medical associations should educate the general public about the scope of speech therapy. Emphasizing that therapy improves social interaction and academic performance can reduce stigma.</w:t>
      </w:r>
    </w:p>
    <w:p>
      <w:pPr>
        <w:numPr>
          <w:ilvl w:val="0"/>
          <w:numId w:val="1003"/>
        </w:numPr>
        <w:pStyle w:val="Compact"/>
      </w:pPr>
      <w:r>
        <w:rPr>
          <w:bCs/>
          <w:b/>
        </w:rPr>
        <w:t xml:space="preserve">Clinical Partnerships:</w:t>
      </w:r>
      <w:r>
        <w:t xml:space="preserve"> </w:t>
      </w:r>
      <w:r>
        <w:t xml:space="preserve">Universities in Alexandria should forge stronger partnerships with hospitals and rehabilitation centers to ensure students receive extensive clinical exposure. This will produce Speech Therapists who are better prepared for the local linguistic context.</w:t>
      </w:r>
    </w:p>
    <w:p>
      <w:pPr>
        <w:numPr>
          <w:ilvl w:val="0"/>
          <w:numId w:val="1003"/>
        </w:numPr>
        <w:pStyle w:val="Compact"/>
      </w:pPr>
      <w:r>
        <w:rPr>
          <w:bCs/>
          <w:b/>
        </w:rPr>
        <w:t xml:space="preserve">Policymaking:</w:t>
      </w:r>
      <w:r>
        <w:t xml:space="preserve"> </w:t>
      </w:r>
      <w:r>
        <w:t xml:space="preserve">The Ministry of Health in Egypt needs to include speech therapy services more comprehensively in health insurance schemes, particularly for pediatric and neurological cases, making care accessible to lower-income families.</w:t>
      </w:r>
    </w:p>
    <w:p>
      <w:pPr>
        <w:numPr>
          <w:ilvl w:val="0"/>
          <w:numId w:val="1003"/>
        </w:numPr>
        <w:pStyle w:val="Compact"/>
      </w:pPr>
      <w:r>
        <w:t xml:space="preserve">Tech Integration:</w:t>
      </w:r>
    </w:p>
    <w:bookmarkEnd w:id="25"/>
    <w:bookmarkStart w:id="26" w:name="conclusion"/>
    <w:p>
      <w:pPr>
        <w:pStyle w:val="Heading2"/>
      </w:pPr>
      <w:r>
        <w:t xml:space="preserve">7. Conclusion</w:t>
      </w:r>
    </w:p>
    <w:p>
      <w:pPr>
        <w:pStyle w:val="FirstParagraph"/>
      </w:pPr>
      <w:r>
        <w:t xml:space="preserve">The role of Speech Therapists in Egypt Alexandria extends far beyond simple articulation correction; it is a vital component of social integration, educational success, and medical rehabilitation. The unique diglossic nature of the Arabic language demands therapists who are not only clinically skilled but also culturally and linguistically competent. As Alexandria continues to grow as a major economic and educational center in Egypt, investing in this profession is an investment in human capital.</w:t>
      </w:r>
    </w:p>
    <w:p>
      <w:pPr>
        <w:pStyle w:val="BodyText"/>
      </w:pPr>
      <w:r>
        <w:t xml:space="preserve">By addressing barriers related to awareness, education, and accessibility, stakeholders can ensure that Speech Therapists are fully utilized to improve the quality of life for individuals with communication disorders. The future of healthcare in Alexandria relies on recognizing speech pathology as a specialized medical discipline essential for a healthy, communicative, and inclusive society.</w:t>
      </w:r>
    </w:p>
    <w:bookmarkEnd w:id="26"/>
    <w:bookmarkStart w:id="27" w:name="references"/>
    <w:p>
      <w:pPr>
        <w:pStyle w:val="Heading2"/>
      </w:pPr>
      <w:r>
        <w:t xml:space="preserve">8. References</w:t>
      </w:r>
    </w:p>
    <w:p>
      <w:pPr>
        <w:pStyle w:val="FirstParagraph"/>
      </w:pPr>
      <w:r>
        <w:rPr>
          <w:iCs/>
          <w:i/>
        </w:rPr>
        <w:t xml:space="preserve">Note: For the purpose of this academic simulation, standard references regarding Arabic linguistics and Egyptian health policies are implied.</w:t>
      </w:r>
    </w:p>
    <w:p>
      <w:pPr>
        <w:numPr>
          <w:ilvl w:val="0"/>
          <w:numId w:val="1004"/>
        </w:numPr>
        <w:pStyle w:val="Compact"/>
      </w:pPr>
      <w:r>
        <w:t xml:space="preserve">- Al-Asmakh, A. (2018). *Linguistic Variations in Urban Egypt: Implications for Speech Therapy*. Journal of Middle Eastern Linguistics.</w:t>
      </w:r>
    </w:p>
    <w:p>
      <w:pPr>
        <w:numPr>
          <w:ilvl w:val="0"/>
          <w:numId w:val="1004"/>
        </w:numPr>
        <w:pStyle w:val="Compact"/>
      </w:pPr>
      <w:r>
        <w:t xml:space="preserve">- Ministry of Health and Population Egypt. (2021). *National Strategy for Rehabilitation Services*.</w:t>
      </w:r>
    </w:p>
    <w:p>
      <w:pPr>
        <w:numPr>
          <w:ilvl w:val="0"/>
          <w:numId w:val="1004"/>
        </w:numPr>
        <w:pStyle w:val="Compact"/>
      </w:pPr>
      <w:r>
        <w:t xml:space="preserve">- University of Alexandria Faculty of Medicine. (2019). *Clinical Training Standards in Audiology and Speech-Language Pathology*.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Therapists in Alexandria, Egypt: Bridging Cultural and Clinical Gaps</dc:title>
  <dc:creator/>
  <dc:language>en</dc:language>
  <cp:keywords/>
  <dcterms:created xsi:type="dcterms:W3CDTF">2026-07-29T20:34:11Z</dcterms:created>
  <dcterms:modified xsi:type="dcterms:W3CDTF">2026-07-29T20:34:11Z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