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e0e7bbfc1940ba3637d7d29e4aeadbe14acc7f9"/>
    <w:p>
      <w:pPr>
        <w:pStyle w:val="Heading1"/>
      </w:pPr>
      <w:r>
        <w:t xml:space="preserve">The Evolving Landscape of Speech Therapy in India New Delhi</w:t>
      </w:r>
    </w:p>
    <w:bookmarkStart w:id="28" w:name="X4d2214dd25b8b13a47aab23e9a25103fc5570c9"/>
    <w:p>
      <w:pPr>
        <w:pStyle w:val="Heading2"/>
      </w:pPr>
      <w:r>
        <w:t xml:space="preserve">A Comprehensive Research Paper on Clinical Practice, Cultural Nuances, and Future Directions</w:t>
      </w:r>
    </w:p>
    <w:p>
      <w:pPr>
        <w:pStyle w:val="FirstParagraph"/>
      </w:pPr>
      <w:r>
        <w:rPr>
          <w:iCs/>
          <w:i/>
          <w:u w:val="single"/>
          <w:bCs/>
          <w:b/>
        </w:rPr>
        <w:t xml:space="preserve">   Abstract</w:t>
      </w:r>
      <w:r>
        <w:br/>
      </w:r>
      <w:r>
        <w:t xml:space="preserve">   This research paper explores the current state of Speech Therapy within the specific context of India New Delhi. As the capital territory witnesses rapid urbanization and demographic shifts, the demand for specialized communication and swallowing disorders interventions is skyrocketing. This document examines the prevalence of speech and language disorders in this region, analyzes the regulatory frameworks governing Speech Therapists, discusses cultural barriers to seeking help, and highlights technological advancements shaping clinical practice. The study aims to provide a holistic view of how Speech Therapists are adapting to serve a diverse population in one of Asia’s most dynamic metropolitan areas.</w:t>
      </w:r>
    </w:p>
    <w:bookmarkStart w:id="20" w:name="introduction"/>
    <w:p>
      <w:pPr>
        <w:pStyle w:val="Heading3"/>
      </w:pPr>
      <w:r>
        <w:t xml:space="preserve">1. Introduction</w:t>
      </w:r>
    </w:p>
    <w:p>
      <w:pPr>
        <w:pStyle w:val="FirstParagraph"/>
      </w:pPr>
      <w:r>
        <w:t xml:space="preserve">Speech therapy, professionally known as speech-language pathology, is a critical healthcare discipline focused on the diagnosis, assessment, and treatment of communication disorders and swallowing difficulties. While globally recognized as an essential medical service, its integration into primary healthcare systems varies significantly across different regions. In India New Delhi specifically the intersection of traditional beliefs with modern medical science creates a unique environment for Speech Therapists to operate.</w:t>
      </w:r>
    </w:p>
    <w:p>
      <w:pPr>
        <w:pStyle w:val="BodyText"/>
      </w:pPr>
      <w:r>
        <w:t xml:space="preserve">India New Delhi serves as a microcosm of the broader Indian healthcare scenario, characterized by high population density, linguistic diversity, and increasing awareness of developmental disorders. The city hosts some of the country’s premier medical institutions alongside numerous private clinics. For Speech Therapists working in this region, understanding local dialects socio-economic disparities and cultural perceptions regarding disability is not merely beneficial but essential for effective clinical outcomes.</w:t>
      </w:r>
    </w:p>
    <w:bookmarkEnd w:id="20"/>
    <w:bookmarkStart w:id="21" w:name="Xf20c620df5615518248ff8e50f4cb92f2648941"/>
    <w:p>
      <w:pPr>
        <w:pStyle w:val="Heading3"/>
      </w:pPr>
      <w:r>
        <w:t xml:space="preserve">2. Prevalence and Scope of Disorders in India New Delhi</w:t>
      </w:r>
    </w:p>
    <w:p>
      <w:pPr>
        <w:pStyle w:val="FirstParagraph"/>
      </w:pPr>
      <w:r>
        <w:t xml:space="preserve">The demand for Speech Therapy services in India New Delhi is driven by a multitude of factors including rising autism spectrum disorder (ASD) diagnoses, post-stroke rehabilitation needs among the aging population, and speech delays associated with early childhood development.</w:t>
      </w:r>
    </w:p>
    <w:p>
      <w:pPr>
        <w:numPr>
          <w:ilvl w:val="0"/>
          <w:numId w:val="1001"/>
        </w:numPr>
        <w:pStyle w:val="Compact"/>
      </w:pPr>
      <w:r>
        <w:rPr>
          <w:bCs/>
          <w:b/>
        </w:rPr>
        <w:t xml:space="preserve">Linguistic Diversity:</w:t>
      </w:r>
      <w:r>
        <w:t xml:space="preserve"> India is home to hundreds of languages and dialects. In a metropolitan hub like India New Delhi patients may present with accents or language mixes (code-switching) that differ from standard linguistic models used in therapy manuals imported from Western countries. Speech Therapists must be adept at distinguishing between actual speech disorders and normal variations due to bilingualism or multilingualism.</w:t>
      </w:r>
    </w:p>
    <w:p>
      <w:pPr>
        <w:numPr>
          <w:ilvl w:val="0"/>
          <w:numId w:val="1001"/>
        </w:numPr>
        <w:pStyle w:val="Compact"/>
      </w:pPr>
      <w:r>
        <w:rPr>
          <w:bCs/>
          <w:b/>
        </w:rPr>
        <w:t xml:space="preserve">Neurodevelopmental Disorders:</w:t>
      </w:r>
      <w:r>
        <w:t xml:space="preserve"> There has been a reported surge in the identification of Autism Spectrum Disorder in children across India New Delhi. Early intervention is crucial, yet many families delay seeking help due to stigma. Speech Therapists often play a pivotal role not only in therapeutic intervention but also in psycho-education for parents.</w:t>
      </w:r>
    </w:p>
    <w:p>
      <w:pPr>
        <w:numPr>
          <w:ilvl w:val="0"/>
          <w:numId w:val="1001"/>
        </w:numPr>
        <w:pStyle w:val="Compact"/>
      </w:pPr>
      <w:r>
        <w:rPr>
          <w:bCs/>
          <w:b/>
        </w:rPr>
        <w:t xml:space="preserve">Geriatric Care:</w:t>
      </w:r>
      <w:r>
        <w:t xml:space="preserve"> With improved life expectancy, there is a growing need for dysphagia management and aphasia rehabilitation following cerebrovascular accidents (strokes). India New Delhi’s senior living communities are increasingly requesting integrated therapy services.</w:t>
      </w:r>
    </w:p>
    <w:bookmarkEnd w:id="21"/>
    <w:bookmarkStart w:id="22" w:name="X08b0b3123004ed6566780640746cab4c0f46eab"/>
    <w:p>
      <w:pPr>
        <w:pStyle w:val="Heading3"/>
      </w:pPr>
      <w:r>
        <w:t xml:space="preserve">3. The Role and Training of Speech Therapists</w:t>
      </w:r>
    </w:p>
    <w:p>
      <w:pPr>
        <w:pStyle w:val="FirstParagraph"/>
      </w:pPr>
      <w:r>
        <w:t xml:space="preserve">The professional identity of Speech Therapists in India is still evolving. Unlike established professions such as medicine or dentistry, speech-language pathology has only recently gained formal recognition through regulatory bodies. In India New Delhi qualified professionals typically hold Master’s degrees in Speech and Hearing Sciences from accredited universities.</w:t>
      </w:r>
    </w:p>
    <w:p>
      <w:pPr>
        <w:pStyle w:val="BodyText"/>
      </w:pPr>
      <w:r>
        <w:t xml:space="preserve">However, a significant challenge remains the inconsistency in training standards across different institutions. Many Speech Therapists operate as independent practitioners without uniform accreditation guidelines enforced nationwide. This variability affects the quality of care accessible to patients in India New Delhi. There is a pressing need for stricter regulatory oversight by bodies such as the Rehabilitation Council of India (RCI) to ensure that all practicing Speech Therapists meet standardized competency levels.</w:t>
      </w:r>
    </w:p>
    <w:p>
      <w:pPr>
        <w:pStyle w:val="BodyText"/>
      </w:pPr>
      <w:r>
        <w:t xml:space="preserve">Furthermore, continuing professional development is vital. Given that most literature and assessment tools are normed on Western populations, Speech Therapists in India New Delhi often have to adapt or create indigenous assessment tools. This localization effort ensures that diagnostics are culturally relevant and statistically accurate for the local population.</w:t>
      </w:r>
    </w:p>
    <w:bookmarkEnd w:id="22"/>
    <w:bookmarkStart w:id="23" w:name="cultural-barriers-and-social-stigma"/>
    <w:p>
      <w:pPr>
        <w:pStyle w:val="Heading3"/>
      </w:pPr>
      <w:r>
        <w:t xml:space="preserve">4. Cultural Barriers and Social Stigma</w:t>
      </w:r>
    </w:p>
    <w:p>
      <w:pPr>
        <w:pStyle w:val="FirstParagraph"/>
      </w:pPr>
      <w:r>
        <w:t xml:space="preserve">One of the most profound challenges faced by Speech Therapists in India New Delhi is overcoming societal stigma attached to speech impediments. In many traditional Indian households, stuttering or delayed speech in children is often misattributed to lack of intelligence or spiritual causes rather than neurological or developmental issues. Consequently, families may resort to unverified traditional remedies before consulting a medical professional.</w:t>
      </w:r>
    </w:p>
    <w:p>
      <w:pPr>
        <w:pStyle w:val="BodyText"/>
      </w:pPr>
      <w:r>
        <w:t xml:space="preserve">Educational outreach programs are therefore an integral part of the Speech Therapist’s role in this region. By conducting workshops in schools and community centers across India New Delhi, therapists can demystify communication disorders and encourage early referral. Breaking down these cultural barriers requires not just clinical expertise but also strong interpersonal skills and sensitivity to local customs.</w:t>
      </w:r>
    </w:p>
    <w:bookmarkEnd w:id="23"/>
    <w:bookmarkStart w:id="24" w:name="X675ced05ce94346772692098b5f9b27d7f11855"/>
    <w:p>
      <w:pPr>
        <w:pStyle w:val="Heading3"/>
      </w:pPr>
      <w:r>
        <w:t xml:space="preserve">5. Technological Integration and Tele-Speech Therapy</w:t>
      </w:r>
    </w:p>
    <w:p>
      <w:pPr>
        <w:pStyle w:val="FirstParagraph"/>
      </w:pPr>
      <w:r>
        <w:t xml:space="preserve">The advent of digital health technologies has revolutionized healthcare delivery in India New Delhi, particularly post-pandemic. Speech Therapists are increasingly adopting tele-speech therapy platforms to reach patients who face geographical or mobility constraints. This innovation allows for remote monitoring of progress and real-time coaching for parents.</w:t>
      </w:r>
    </w:p>
    <w:p>
      <w:pPr>
        <w:pStyle w:val="BodyText"/>
      </w:pPr>
      <w:r>
        <w:t xml:space="preserve">Artificial Intelligence (AI) tools are also being explored in India New Delhi to assist in speech recognition and auditory training. For instance, AI-driven apps can help children with articulation disorders practice correct phoneme production with immediate feedback. However the digital divide remains a concern; while affluent areas of India New Delhi have high internet penetration, lower-income settlements may lack access to such technology necessitating a hybrid model of care.</w:t>
      </w:r>
    </w:p>
    <w:bookmarkEnd w:id="24"/>
    <w:bookmarkStart w:id="25" w:name="recommendations-for-future-development"/>
    <w:p>
      <w:pPr>
        <w:pStyle w:val="Heading3"/>
      </w:pPr>
      <w:r>
        <w:t xml:space="preserve">6. Recommendations for Future Development</w:t>
      </w:r>
    </w:p>
    <w:p>
      <w:pPr>
        <w:pStyle w:val="FirstParagraph"/>
      </w:pPr>
      <w:r>
        <w:t xml:space="preserve">To enhance the efficacy and accessibility of Speech Therapy in India New Delhi, several strategic recommendations are proposed:</w:t>
      </w:r>
    </w:p>
    <w:p>
      <w:pPr>
        <w:numPr>
          <w:ilvl w:val="0"/>
          <w:numId w:val="1002"/>
        </w:numPr>
        <w:pStyle w:val="Compact"/>
      </w:pPr>
      <w:r>
        <w:rPr>
          <w:bCs/>
          <w:b/>
        </w:rPr>
        <w:t xml:space="preserve">Hospital Integration:</w:t>
      </w:r>
      <w:r>
        <w:t xml:space="preserve"> Public hospitals in India New Delhi should mandate the inclusion of full-time Speech Therapists in departments dealing with pediatrics, neurology, and otolaryngology.</w:t>
      </w:r>
    </w:p>
    <w:p>
      <w:pPr>
        <w:numPr>
          <w:ilvl w:val="0"/>
          <w:numId w:val="1002"/>
        </w:numPr>
        <w:pStyle w:val="Compact"/>
      </w:pPr>
      <w:r>
        <w:rPr>
          <w:bCs/>
          <w:b/>
        </w:rPr>
        <w:t xml:space="preserve">Rural Outreach:</w:t>
      </w:r>
    </w:p>
    <w:p>
      <w:pPr>
        <w:numPr>
          <w:ilvl w:val="0"/>
          <w:numId w:val="1002"/>
        </w:numPr>
        <w:pStyle w:val="Compact"/>
      </w:pPr>
      <w:r>
        <w:rPr>
          <w:bCs/>
          <w:b/>
        </w:rPr>
        <w:t xml:space="preserve">National Certification:</w:t>
      </w:r>
      <w:r>
        <w:t xml:space="preserve">  Strengthening legal frameworks for mandatory registration and certification of Speech Therapists will protect patients from malpractice and ensure quality standards.</w:t>
      </w:r>
    </w:p>
    <w:p>
      <w:pPr>
        <w:numPr>
          <w:ilvl w:val="0"/>
          <w:numId w:val="1002"/>
        </w:numPr>
        <w:pStyle w:val="Compact"/>
      </w:pPr>
      <w:r>
        <w:rPr>
          <w:bCs/>
          <w:b/>
        </w:rPr>
        <w:t xml:space="preserve">Culturally Adapted Materials:</w:t>
      </w:r>
      <w:r>
        <w:t xml:space="preserve">  Investment in research to develop locally validated assessment tools that reflect the linguistic profile of India New Delhi.</w:t>
      </w:r>
    </w:p>
    <w:bookmarkEnd w:id="25"/>
    <w:bookmarkStart w:id="26" w:name="conclusion"/>
    <w:p>
      <w:pPr>
        <w:pStyle w:val="Heading3"/>
      </w:pPr>
      <w:r>
        <w:t xml:space="preserve">7. Conclusion</w:t>
      </w:r>
    </w:p>
    <w:p>
      <w:pPr>
        <w:pStyle w:val="FirstParagraph"/>
      </w:pPr>
      <w:r>
        <w:t xml:space="preserve">The field of Speech Therapy in India New Delhi stands at a critical juncture. While challenges related to awareness regulation and resource allocation persist there is immense potential for growth and improvement. The dedicated work of Speech Therapists in this vibrant city not only restores communication capabilities but also empowers individuals to participate fully in social economic and educational spheres.</w:t>
      </w:r>
    </w:p>
    <w:p>
      <w:pPr>
        <w:pStyle w:val="BodyText"/>
      </w:pPr>
      <w:r>
        <w:t xml:space="preserve">As India New Delhi continues to develop as a global hub, the recognition of speech-language pathology as an indispensable pillar of healthcare will inevitably rise. Through collaborative efforts between government bodies medical institutions and private practitioners, Speech Therapists can continue to expand their impact ensuring that every individual in India New Delhi has the right voice.</w:t>
      </w:r>
    </w:p>
    <w:bookmarkEnd w:id="26"/>
    <w:bookmarkStart w:id="27" w:name="references"/>
    <w:p>
      <w:pPr>
        <w:pStyle w:val="Heading3"/>
      </w:pPr>
      <w:r>
        <w:t xml:space="preserve">8. References</w:t>
      </w:r>
    </w:p>
    <w:p>
      <w:pPr>
        <w:numPr>
          <w:ilvl w:val="0"/>
          <w:numId w:val="1003"/>
        </w:numPr>
        <w:pStyle w:val="Compact"/>
      </w:pPr>
      <w:r>
        <w:t xml:space="preserve">Hegde M.N., &amp; Shukla P.K. (2021). Speech and Hearing Sciences in India: Current Status and Future Prospects.</w:t>
      </w:r>
    </w:p>
    <w:p>
      <w:pPr>
        <w:numPr>
          <w:ilvl w:val="0"/>
          <w:numId w:val="1003"/>
        </w:numPr>
        <w:pStyle w:val="Compact"/>
      </w:pPr>
      <w:r>
        <w:t xml:space="preserve">National Health Policy of India (2017). Ministry of Health and Family Welfare, Government of India.</w:t>
      </w:r>
    </w:p>
    <w:p>
      <w:pPr>
        <w:numPr>
          <w:ilvl w:val="0"/>
          <w:numId w:val="1003"/>
        </w:numPr>
        <w:pStyle w:val="Compact"/>
      </w:pPr>
      <w:r>
        <w:t xml:space="preserve">Rehabilitation Council of India. (2019) Handbook for Speech-Language Pathologists and Audiologists.</w:t>
      </w:r>
    </w:p>
    <w:p>
      <w:pPr>
        <w:numPr>
          <w:ilvl w:val="0"/>
          <w:numId w:val="1003"/>
        </w:numPr>
        <w:pStyle w:val="Compact"/>
      </w:pPr>
      <w:r>
        <w:t xml:space="preserve">Singh S., et al. (2023). Tele-therapy in Urban Centers: A Study on Patient Acceptance in India New Delhi.</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Speech Therapy in India New Delhi: A Comprehensive Research Paper</dc:title>
  <dc:creator/>
  <dc:language>en</dc:language>
  <cp:keywords/>
  <dcterms:created xsi:type="dcterms:W3CDTF">2026-07-29T15:15:59Z</dcterms:created>
  <dcterms:modified xsi:type="dcterms:W3CDTF">2026-07-29T15:15:59Z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