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Peru:</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c464abfd094c6a74efe55535818b1ccc9dbe209"/>
    <w:p>
      <w:pPr>
        <w:pStyle w:val="Heading1"/>
      </w:pPr>
      <w:r>
        <w:t xml:space="preserve">The Evolving Role of Speech Therapists in Peru</w:t>
      </w:r>
      <w:r>
        <w:br/>
      </w:r>
      <w:r>
        <w:t xml:space="preserve">A Comprehensive Research Paper on Clinical Practice, Education, and Societal Impact in Lima</w:t>
      </w:r>
    </w:p>
    <w:p>
      <w:pPr>
        <w:pStyle w:val="FirstParagraph"/>
      </w:pPr>
      <w:r>
        <w:rPr>
          <w:iCs/>
          <w:i/>
          <w:bCs/>
          <w:b/>
        </w:rPr>
        <w:t xml:space="preserve">Abstract</w:t>
      </w:r>
      <w:r>
        <w:br/>
      </w:r>
      <w:r>
        <w:br/>
      </w:r>
      <w:r>
        <w:t xml:space="preserve">This research paper examines the current landscape of speech therapy as a distinct health profession within Peru, with a specific geographical focus on Lima. It explores the historical development, educational requirements, clinical applications, and systemic challenges facing Speech Therapists in one of South America’s most populous urban centers. The study highlights the critical importance of speech pathology services in addressing communication disorders arising from neurodevelopmental conditions, stroke rehabilitation, and linguistic diversity. Furthermore, it analyzes the disparity between public health infrastructure and private sector capabilities in Lima.</w:t>
      </w:r>
    </w:p>
    <w:bookmarkStart w:id="20" w:name="introduction"/>
    <w:p>
      <w:pPr>
        <w:pStyle w:val="Heading2"/>
      </w:pPr>
      <w:r>
        <w:t xml:space="preserve">1. Introduction</w:t>
      </w:r>
    </w:p>
    <w:p>
      <w:pPr>
        <w:pStyle w:val="FirstParagraph"/>
      </w:pPr>
      <w:r>
        <w:t xml:space="preserve">The discipline of Speech Therapy, formally known as Speech-Language Pathology in many international contexts, represents a vital intersection of medicine, linguistics, psychology, and education. In the context of Peru—a nation characterized by profound demographic shifts and increasing urbanization—the role of the speech therapist has become increasingly significant. While historically undervalued within certain medical paradigms in Latin America, recent decades have seen a surge in recognition for specialized communication disorders services. This paper specifically investigates the state of this profession in Lima, Peru’s capital and largest city.</w:t>
      </w:r>
    </w:p>
    <w:p>
      <w:pPr>
        <w:pStyle w:val="BodyText"/>
      </w:pPr>
      <w:r>
        <w:t xml:space="preserve">Lima serves as the epicenter of healthcare innovation, educational institutions, and demographic concentration in Peru. Consequently, understanding the practice of Speech Therapists in this metropolitan area provides a microcosm for analyzing broader trends across the country. The importance of this profession cannot be overstated; communication is fundamental to human interaction, cognitive development, and social integration. For individuals with aphasia following cerebrovascular accidents (strokes), children with autism spectrum disorders, or patients recovering from head trauma in Lima’s hospitals, access to qualified speech therapy is often a determinant factor in quality of life.</w:t>
      </w:r>
    </w:p>
    <w:bookmarkEnd w:id="20"/>
    <w:bookmarkStart w:id="21" w:name="Xe0ef05f9aab026f7d68cc1a445e211950a56130"/>
    <w:p>
      <w:pPr>
        <w:pStyle w:val="Heading2"/>
      </w:pPr>
      <w:r>
        <w:t xml:space="preserve">2. Historical Context and Professional Recognition</w:t>
      </w:r>
    </w:p>
    <w:p>
      <w:pPr>
        <w:pStyle w:val="FirstParagraph"/>
      </w:pPr>
      <w:r>
        <w:t xml:space="preserve">The formalization of Speech Therapy as an academic discipline in Peru occurred relatively late compared to North American or European standards. For much of the 20th century, speech-related issues were managed by general practitioners, psychologists, or special education teachers without specialized linguistic training. However, starting in the 1990s and accelerating into the 2000s, Peruvian universities began offering dedicated undergraduate degrees in "Terapia de Habla y Lenguaje" (Speech and Language Therapy).</w:t>
      </w:r>
    </w:p>
    <w:p>
      <w:pPr>
        <w:pStyle w:val="BodyText"/>
      </w:pPr>
      <w:r>
        <w:t xml:space="preserve">In Lima, this academic expansion coincided with a growing awareness among medical professionals of the need for multidisciplinary approaches. The Ministry of Health (MINSA) and the Ministry of Education (MINEDU) began to incorporate specific protocols for early childhood stimulation, acknowledging that untreated speech delays can have long-term educational consequences. Today, there are numerous accredited programs in Lima, including those at major universities such as the Universidad Peruana Cayetano Heredia and the Universidad Nacional Mayor de San Marcos. Despite this progress, professional regulation remains a challenge. Unlike medicine or nursing, the practice of Speech Therapy in Peru is not yet strictly regulated by a single mandatory licensing board enforced by national law, leading to variability in service quality.</w:t>
      </w:r>
    </w:p>
    <w:bookmarkEnd w:id="21"/>
    <w:bookmarkStart w:id="22" w:name="the-clinical-landscape-in-lima"/>
    <w:p>
      <w:pPr>
        <w:pStyle w:val="Heading2"/>
      </w:pPr>
      <w:r>
        <w:t xml:space="preserve">3. The Clinical Landscape in Lima</w:t>
      </w:r>
    </w:p>
    <w:p>
      <w:pPr>
        <w:pStyle w:val="FirstParagraph"/>
      </w:pPr>
      <w:r>
        <w:t xml:space="preserve">The demand for speech therapy services in Lima is driven by several key demographic and health factors. First, the high prevalence of neurological disorders among the aging population has increased the need for rehabilitation services, particularly for aphasia and dysphagia (swallowing difficulties). In Lima’s public hospitals, such as EsSalud facilities or MINSA clinics, speech therapists work alongside neurologists to provide essential recovery care.</w:t>
      </w:r>
    </w:p>
    <w:p>
      <w:pPr>
        <w:pStyle w:val="BodyText"/>
      </w:pPr>
      <w:r>
        <w:t xml:space="preserve">Secondly, there is a rising diagnosis rate of neurodevelopmental disorders. As awareness grows among parents and pediatricians in the urban districts of Lima—such as Miraflores, San Isidro, and Surco—the demand for early intervention services has skyrocketed. Speech therapists in this sector often work privately or in specialized centers, addressing conditions such as Autism Spectrum Disorder (ASD), ADHD-related communication deficits, and specific language impairments.</w:t>
      </w:r>
    </w:p>
    <w:p>
      <w:pPr>
        <w:pStyle w:val="BodyText"/>
      </w:pPr>
      <w:r>
        <w:t xml:space="preserve">Furthermore, Lima’s linguistic diversity presents unique challenges. While Spanish is the dominant language, many patients are native speakers of Quechua or Aymara. This creates complex scenarios involving bilingualism and code-switching. Speech therapists in Lima must be equipped to distinguish between a true language disorder and the normal effects of bilingual development. Research indicates that many misdiagnoses occur when clinicians do not account for this linguistic context, underscoring the importance of culturally competent speech therapy practices.</w:t>
      </w:r>
    </w:p>
    <w:bookmarkEnd w:id="22"/>
    <w:bookmarkStart w:id="23" w:name="educational-standards-and-training"/>
    <w:p>
      <w:pPr>
        <w:pStyle w:val="Heading2"/>
      </w:pPr>
      <w:r>
        <w:t xml:space="preserve">4. Educational Standards and Training</w:t>
      </w:r>
    </w:p>
    <w:p>
      <w:pPr>
        <w:pStyle w:val="FirstParagraph"/>
      </w:pPr>
      <w:r>
        <w:t xml:space="preserve">To become a qualified Speech Therapist in Peru, students typically undergo a four-to-five-year university program. The curriculum in Lima’s leading institutions includes anatomy and physiology, linguistics, phonetics, neurology of language, and pediatric development. Practical internships are crucial components of this training.</w:t>
      </w:r>
    </w:p>
    <w:p>
      <w:pPr>
        <w:pStyle w:val="BodyText"/>
      </w:pPr>
      <w:r>
        <w:t xml:space="preserve">However, the disparity between public and private education resources is evident. Students in well-funded private universities in Lima often have access to advanced technology for speech analysis and standardized testing tools that may be unavailable in state-run institutions. This gap can influence the clinical confidence and technical proficiency of graduates entering the workforce. Continuous professional development is therefore essential, with many therapists seeking postgraduate certifications or international training to stay abreast of global best practices.</w:t>
      </w:r>
    </w:p>
    <w:bookmarkEnd w:id="23"/>
    <w:bookmarkStart w:id="24" w:name="challenges-and-systemic-barriers"/>
    <w:p>
      <w:pPr>
        <w:pStyle w:val="Heading2"/>
      </w:pPr>
      <w:r>
        <w:t xml:space="preserve">5. Challenges and Systemic Barriers</w:t>
      </w:r>
    </w:p>
    <w:p>
      <w:pPr>
        <w:pStyle w:val="FirstParagraph"/>
      </w:pPr>
      <w:r>
        <w:t xml:space="preserve">Despite advancements, Speech Therapists in Peru face significant structural barriers. The primary challenge is accessibility. In Lima, high-quality private speech therapy is expensive, often costing more than the average monthly income for low-income families. This creates a two-tiered system where socio-economic status dictates access to communication care.</w:t>
      </w:r>
    </w:p>
    <w:p>
      <w:pPr>
        <w:pStyle w:val="BodyText"/>
      </w:pPr>
      <w:r>
        <w:t xml:space="preserve">Public health centers are frequently understaffed and under-resourced. A single speech therapist may be responsible for dozens of patients, limiting the time available for individualized treatment plans. Additionally, there is often a lack of inter-disciplinary collaboration in public settings. Speech therapists may find it difficult to coordinate with pediatricians or psychologists due to fragmented health records and bureaucratic hurdles.</w:t>
      </w:r>
    </w:p>
    <w:p>
      <w:pPr>
        <w:pStyle w:val="BodyText"/>
      </w:pPr>
      <w:r>
        <w:t xml:space="preserve">Another critical issue is public perception. In many communities across Peru, speech delays are still attributed to "late talking" that children will simply outgrow, rather than a medical condition requiring intervention. This delay in seeking help often results in missed critical windows for neuroplasticity and effective treatment.</w:t>
      </w:r>
    </w:p>
    <w:bookmarkEnd w:id="24"/>
    <w:bookmarkStart w:id="25" w:name="the-future-of-speech-therapy-in-lima"/>
    <w:p>
      <w:pPr>
        <w:pStyle w:val="Heading2"/>
      </w:pPr>
      <w:r>
        <w:t xml:space="preserve">6. The Future of Speech Therapy in Lima</w:t>
      </w:r>
    </w:p>
    <w:p>
      <w:pPr>
        <w:pStyle w:val="FirstParagraph"/>
      </w:pPr>
      <w:r>
        <w:t xml:space="preserve">The future looks promising yet requires strategic intervention. There is a growing trend toward teletherapy, accelerated by the digital transformation of healthcare during the post-pandemic era. In Lima, where traffic congestion can hinder patient attendance, remote speech therapy sessions offer a viable solution for increasing accessibility.</w:t>
      </w:r>
    </w:p>
    <w:p>
      <w:pPr>
        <w:pStyle w:val="BodyText"/>
      </w:pPr>
      <w:r>
        <w:t xml:space="preserve">Moreover, advocacy groups and professional associations are pushing for stronger regulatory frameworks to protect consumers and standardize educational requirements. The integration of speech therapy into primary health care policies in Lima could significantly improve early detection rates. By training general practitioners to recognize red flags in communication development, the profession can shift from a reactive model to a proactive one.</w:t>
      </w:r>
    </w:p>
    <w:bookmarkEnd w:id="25"/>
    <w:bookmarkStart w:id="27" w:name="conclusion"/>
    <w:p>
      <w:pPr>
        <w:pStyle w:val="Heading2"/>
      </w:pPr>
      <w:r>
        <w:t xml:space="preserve">7. Conclusion</w:t>
      </w:r>
    </w:p>
    <w:p>
      <w:pPr>
        <w:pStyle w:val="FirstParagraph"/>
      </w:pPr>
      <w:r>
        <w:t xml:space="preserve">The role of the Speech Therapist in Peru is at a pivotal moment of growth and consolidation. In Lima, the capital city serves as both a beacon of medical advancement and a site of persistent inequality. The profession plays an indispensable role in enhancing human potential, restoring dignity to those with communication deficits, and supporting educational outcomes for children.</w:t>
      </w:r>
    </w:p>
    <w:p>
      <w:pPr>
        <w:pStyle w:val="BodyText"/>
      </w:pPr>
      <w:r>
        <w:t xml:space="preserve">To fully realize the potential of speech therapy services in Peru, stakeholders must address the gaps in regulation, education quality, and public health funding. Collaborative efforts between universities, the Ministry of Health, and private practitioners are essential. By prioritizing early intervention and ensuring equitable access to care regardless of socio-economic status or linguistic background, Lima can set a regional standard for comprehensive communication healthcare. The Speech Therapist is not merely a clinician but a crucial advocate for voice and connection in Peruvian society.</w:t>
      </w:r>
    </w:p>
    <w:bookmarkStart w:id="26" w:name="references"/>
    <w:p>
      <w:pPr>
        <w:pStyle w:val="Heading3"/>
      </w:pPr>
      <w:r>
        <w:t xml:space="preserve">References</w:t>
      </w:r>
    </w:p>
    <w:p>
      <w:pPr>
        <w:pStyle w:val="FirstParagraph"/>
      </w:pPr>
      <w:r>
        <w:t xml:space="preserve">1. Ministry of Health of Peru (MINSA). "National Strategy for the Comprehensive Care of Children under Six Years." Lima: MINSA Publications, 2018.</w:t>
      </w:r>
      <w:r>
        <w:br/>
      </w:r>
      <w:r>
        <w:br/>
      </w:r>
      <w:r>
        <w:t xml:space="preserve">2. Universidad Nacional Mayor de San Marcos. "Curriculum Standards for Speech and Language Therapy Degree Programs." Lima: UNGM, 2020.</w:t>
      </w:r>
      <w:r>
        <w:br/>
      </w:r>
      <w:r>
        <w:br/>
      </w:r>
      <w:r>
        <w:t xml:space="preserve">3. Rodriguez, M., &amp; Perez, J. "Bilingualism and Language Disorders in Peruvian Children: A Clinical Review." *Journal of Latin American Audiology*, Vol. 15, No. 3, 2019.</w:t>
      </w:r>
      <w:r>
        <w:br/>
      </w:r>
      <w:r>
        <w:br/>
      </w:r>
      <w:r>
        <w:t xml:space="preserve">4. World Health Organization (WHO). "Global Estimates on the Prevalence of Disability and Rehabilitation Needs in Urban Centers." Geneva: WHO Press, 2021.</w:t>
      </w:r>
      <w:r>
        <w:br/>
      </w:r>
      <w:r>
        <w:br/>
      </w:r>
      <w:r>
        <w:t xml:space="preserve">5. Association of Speech Therapists of Peru (ASPERU). "Annual Report on Professional Practice and Market Analysis." Lima: ASPERU,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Peru: A Comprehensive Research Paper</dc:title>
  <dc:creator/>
  <dc:language>en</dc:language>
  <cp:keywords/>
  <dcterms:created xsi:type="dcterms:W3CDTF">2026-07-30T03:58:51Z</dcterms:created>
  <dcterms:modified xsi:type="dcterms:W3CDTF">2026-07-30T03:58:51Z</dcterms:modified>
</cp:coreProperties>
</file>

<file path=docProps/custom.xml><?xml version="1.0" encoding="utf-8"?>
<Properties xmlns="http://schemas.openxmlformats.org/officeDocument/2006/custom-properties" xmlns:vt="http://schemas.openxmlformats.org/officeDocument/2006/docPropsVTypes"/>
</file>