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Zurich,</w:t>
      </w:r>
      <w:r>
        <w:t xml:space="preserve"> </w:t>
      </w:r>
      <w:r>
        <w:t xml:space="preserve">Switzerland</w:t>
      </w:r>
    </w:p>
    <w:p>
      <w:pPr>
        <w:pStyle w:val="FirstParagraph"/>
      </w:pPr>
      <w:r>
        <w:t xml:space="preserve">```html</w:t>
      </w:r>
    </w:p>
    <w:bookmarkStart w:id="34" w:name="Xd5ecb0212bc7527dabedb027d3ecacc9385ea75"/>
    <w:p>
      <w:pPr>
        <w:pStyle w:val="Heading1"/>
      </w:pPr>
      <w:r>
        <w:t xml:space="preserve">The Role and Impact of Speech Therapists in Zurich, Switzerland</w:t>
      </w:r>
    </w:p>
    <w:p>
      <w:pPr>
        <w:pStyle w:val="FirstParagraph"/>
      </w:pPr>
      <w:r>
        <w:rPr>
          <w:u w:val="single"/>
          <w:bCs/>
          <w:b/>
        </w:rPr>
        <w:t xml:space="preserve">Abstract</w:t>
      </w:r>
      <w:r>
        <w:br/>
      </w:r>
      <w:r>
        <w:br/>
      </w:r>
      <w:r>
        <w:t xml:space="preserve">This research paper explores the critical role of speech therapists within the healthcare and social systems of Zurich, Switzerland. As a global hub for multilingualism and diverse demographics, Zurich presents unique challenges and opportunities for speech-language pathology. The study examines the scope of practice, regulatory frameworks under Swiss law, cultural considerations in therapy delivery, and the integration of technology in clinical settings. By analyzing current trends and future projections, this document highlights how Speech Therapists contribute to societal well-being in Switzerland Zurich environments.</w:t>
      </w:r>
    </w:p>
    <w:bookmarkStart w:id="20" w:name="introduction"/>
    <w:p>
      <w:pPr>
        <w:pStyle w:val="Heading2"/>
      </w:pPr>
      <w:r>
        <w:t xml:space="preserve">1. Introduction</w:t>
      </w:r>
    </w:p>
    <w:p>
      <w:pPr>
        <w:pStyle w:val="FirstParagraph"/>
      </w:pPr>
      <w:r>
        <w:t xml:space="preserve">The field of speech-language pathology is vital for ensuring effective communication and swallowing functions across the lifespan. In the context of Switzerland Zurich, the demand for high-quality Speech Therapist services has grown significantly due to demographic shifts, increased awareness of developmental disorders, and a highly international population. Zurich, as the largest city in Switzerland and a global center for finance and diplomacy, is home to over 40% foreign nationals. This linguistic diversity necessitates specialized care that addresses not only physiological impairments but also complex language barriers.</w:t>
      </w:r>
    </w:p>
    <w:p>
      <w:pPr>
        <w:pStyle w:val="BodyText"/>
      </w:pPr>
      <w:r>
        <w:t xml:space="preserve">This paper aims to provide a comprehensive overview of how Speech Therapist practitioners operate within the Swiss healthcare landscape, with a specific focus on the canton of Zurich. It will discuss the educational requirements, legal frameworks, and specific cultural adaptations required for effective therapy in this region.</w:t>
      </w:r>
    </w:p>
    <w:bookmarkEnd w:id="20"/>
    <w:bookmarkStart w:id="23" w:name="X4efe64c620ef82c0205bc9266b2c0d410637abb"/>
    <w:p>
      <w:pPr>
        <w:pStyle w:val="Heading2"/>
      </w:pPr>
      <w:r>
        <w:t xml:space="preserve">2. Regulatory Framework and Professional Standards in Switzerland</w:t>
      </w:r>
    </w:p>
    <w:p>
      <w:pPr>
        <w:pStyle w:val="FirstParagraph"/>
      </w:pPr>
      <w:r>
        <w:t xml:space="preserve">In Switzerland Zurich, the practice of speech therapy is governed by a combination of federal laws and cantonal regulations. Unlike some countries where speech-language pathology is strictly regulated under health ministries, Swiss Speech Therapist professionals often operate within a framework that emphasizes professional self-regulation and insurance mandates.</w:t>
      </w:r>
    </w:p>
    <w:bookmarkStart w:id="21" w:name="educational-pathways"/>
    <w:p>
      <w:pPr>
        <w:pStyle w:val="Heading3"/>
      </w:pPr>
      <w:r>
        <w:t xml:space="preserve">2.1 Educational Pathways</w:t>
      </w:r>
    </w:p>
    <w:p>
      <w:pPr>
        <w:pStyle w:val="FirstParagraph"/>
      </w:pPr>
      <w:r>
        <w:t xml:space="preserve">To become a certified Speech Therapist in Switzerland, individuals typically complete a bachelor’s or master’s degree from accredited universities of applied sciences (Fachhochschule). In the Zurich region, institutions such as the Zurich University of Applied Sciences (ZHAW) offer rigorous training programs. These programs ensure that graduates possess the clinical competence required to diagnose and treat communication disorders. The emphasis on evidence-based practice is a hallmark of Swiss higher education in this field.</w:t>
      </w:r>
    </w:p>
    <w:bookmarkEnd w:id="21"/>
    <w:bookmarkStart w:id="22" w:name="recognition-and-certification"/>
    <w:p>
      <w:pPr>
        <w:pStyle w:val="Heading3"/>
      </w:pPr>
      <w:r>
        <w:t xml:space="preserve">2.2 Recognition and Certification</w:t>
      </w:r>
    </w:p>
    <w:p>
      <w:pPr>
        <w:pStyle w:val="FirstParagraph"/>
      </w:pPr>
      <w:r>
        <w:t xml:space="preserve">Professionals must often be registered with the Swiss Association of Speech Therapists (VSSD). Membership is crucial for maintaining professional standards and engaging in continuous education. In Zurich, hospitals, private practices, and rehabilitation centers prioritize hiring therapists who are not only clinically proficient but also fluent in multiple languages to serve the local demographic effectively.</w:t>
      </w:r>
    </w:p>
    <w:bookmarkEnd w:id="22"/>
    <w:bookmarkEnd w:id="23"/>
    <w:bookmarkStart w:id="24" w:name="Xc45b98c3bc9097d0be39d961a4c5cc89bc76fab"/>
    <w:p>
      <w:pPr>
        <w:pStyle w:val="Heading2"/>
      </w:pPr>
      <w:r>
        <w:t xml:space="preserve">3. Scope of Practice and Clinical Specializations</w:t>
      </w:r>
    </w:p>
    <w:p>
      <w:pPr>
        <w:pStyle w:val="FirstParagraph"/>
      </w:pPr>
      <w:r>
        <w:t xml:space="preserve">The role of a Speech Therapist extends far beyond correcting articulation errors. In Switzerland Zurich, practitioners address a wide spectrum of issues, including:</w:t>
      </w:r>
    </w:p>
    <w:p>
      <w:pPr>
        <w:numPr>
          <w:ilvl w:val="0"/>
          <w:numId w:val="1001"/>
        </w:numPr>
        <w:pStyle w:val="Compact"/>
      </w:pPr>
      <w:r>
        <w:rPr>
          <w:bCs/>
          <w:b/>
        </w:rPr>
        <w:t xml:space="preserve">Pediatric Disorders:</w:t>
      </w:r>
      <w:r>
        <w:t xml:space="preserve"> </w:t>
      </w:r>
      <w:r>
        <w:t xml:space="preserve">Addressing delays in speech and language development, childhood apraxia, and stuttering.</w:t>
      </w:r>
    </w:p>
    <w:p>
      <w:pPr>
        <w:numPr>
          <w:ilvl w:val="0"/>
          <w:numId w:val="1001"/>
        </w:numPr>
        <w:pStyle w:val="Compact"/>
      </w:pPr>
      <w:r>
        <w:rPr>
          <w:bCs/>
          <w:b/>
        </w:rPr>
        <w:t xml:space="preserve">Acquired Neurogenic Disorders:</w:t>
      </w:r>
      <w:r>
        <w:t xml:space="preserve"> </w:t>
      </w:r>
      <w:r>
        <w:t xml:space="preserve">Providing rehabilitation for adults who have suffered strokes or traumatic brain injuries, focusing on aphasia (language impairment) and dysarthria (motor speech disorder).</w:t>
      </w:r>
    </w:p>
    <w:p>
      <w:pPr>
        <w:numPr>
          <w:ilvl w:val="0"/>
          <w:numId w:val="1001"/>
        </w:numPr>
        <w:pStyle w:val="Compact"/>
      </w:pPr>
      <w:r>
        <w:rPr>
          <w:bCs/>
          <w:b/>
        </w:rPr>
        <w:t xml:space="preserve">Voice Disorders:</w:t>
      </w:r>
      <w:r>
        <w:t xml:space="preserve"> </w:t>
      </w:r>
      <w:r>
        <w:t xml:space="preserve">Treating professional voice users, such as teachers and call center employees prevalent in Zurich’s service industry.</w:t>
      </w:r>
    </w:p>
    <w:p>
      <w:pPr>
        <w:numPr>
          <w:ilvl w:val="0"/>
          <w:numId w:val="1001"/>
        </w:numPr>
        <w:pStyle w:val="Compact"/>
      </w:pPr>
      <w:r>
        <w:rPr>
          <w:bCs/>
          <w:b/>
        </w:rPr>
        <w:t xml:space="preserve">Swallowing Disorders (Dysphagia):</w:t>
      </w:r>
      <w:r>
        <w:t xml:space="preserve"> </w:t>
      </w:r>
      <w:r>
        <w:t xml:space="preserve">Managing difficulties in swallowing, which is critical for preventing aspiration pneumonia, particularly in elderly care facilities.</w:t>
      </w:r>
    </w:p>
    <w:bookmarkEnd w:id="24"/>
    <w:bookmarkStart w:id="27" w:name="X610814ab180383d2c1ce020a6e054b5f199a005"/>
    <w:p>
      <w:pPr>
        <w:pStyle w:val="Heading2"/>
      </w:pPr>
      <w:r>
        <w:t xml:space="preserve">4. Cultural and Linguistic Considerations in Zurich</w:t>
      </w:r>
    </w:p>
    <w:p>
      <w:pPr>
        <w:pStyle w:val="FirstParagraph"/>
      </w:pPr>
      <w:r>
        <w:t xml:space="preserve">A defining characteristic of working as a Speech Therapist in Switzerland Zurich is the necessity of multilingual competence. The local population speaks Swiss German (Alemannic dialects), Standard German, French, Italian, and English. Many residents are expatriates who may be undergoing therapy in their second or third language.</w:t>
      </w:r>
    </w:p>
    <w:bookmarkStart w:id="25" w:name="multilingual-therapy-approaches"/>
    <w:p>
      <w:pPr>
        <w:pStyle w:val="Heading3"/>
      </w:pPr>
      <w:r>
        <w:t xml:space="preserve">4.1 Multilingual Therapy Approaches</w:t>
      </w:r>
    </w:p>
    <w:p>
      <w:pPr>
        <w:pStyle w:val="FirstParagraph"/>
      </w:pPr>
      <w:r>
        <w:t xml:space="preserve">Scholars and clinicians in Zurich have developed specific protocols for treating multilingual clients. It is essential for a Speech Therapist to distinguish between a true language disorder and normal language acquisition patterns in bilingual children. Misdiagnosis can lead to inappropriate labeling of the child as having a disability when they are merely experiencing typical bilingual development. Therefore, therapists must employ dynamic assessment techniques that account for exposure time in each language.</w:t>
      </w:r>
    </w:p>
    <w:bookmarkEnd w:id="25"/>
    <w:bookmarkStart w:id="26" w:name="cultural-competence"/>
    <w:p>
      <w:pPr>
        <w:pStyle w:val="Heading3"/>
      </w:pPr>
      <w:r>
        <w:t xml:space="preserve">4.2 Cultural Competence</w:t>
      </w:r>
    </w:p>
    <w:p>
      <w:pPr>
        <w:pStyle w:val="FirstParagraph"/>
      </w:pPr>
      <w:r>
        <w:t xml:space="preserve">Beyond language, cultural competence is paramount. Understanding family dynamics, societal expectations regarding disability, and healthcare beliefs varies significantly across the diverse communities residing in Zurich. Effective Speech Therapist services require building trust with families from various backgrounds, ensuring that therapeutic goals align with the family’s values and lifestyle.</w:t>
      </w:r>
    </w:p>
    <w:bookmarkEnd w:id="26"/>
    <w:bookmarkEnd w:id="27"/>
    <w:bookmarkStart w:id="28" w:name="integration-into-the-healthcare-system"/>
    <w:p>
      <w:pPr>
        <w:pStyle w:val="Heading2"/>
      </w:pPr>
      <w:r>
        <w:t xml:space="preserve">5. Integration into the Healthcare System</w:t>
      </w:r>
    </w:p>
    <w:p>
      <w:pPr>
        <w:pStyle w:val="FirstParagraph"/>
      </w:pPr>
      <w:r>
        <w:t xml:space="preserve">In Switzerland, basic health insurance (LAMal/KVG) covers necessary medical treatments. However, coverage for speech therapy can be complex and depends on the underlying diagnosis and age of the patient. For children, early intervention services in Zurich are often robustly funded to promote long-term educational success. For adults, access may depend on hospital referrals or private insurance supplements.</w:t>
      </w:r>
    </w:p>
    <w:p>
      <w:pPr>
        <w:pStyle w:val="BodyText"/>
      </w:pPr>
      <w:r>
        <w:t xml:space="preserve">Collaboration is key in the Swiss healthcare model. Speech Therapists frequently work as part of multidisciplinary teams including neurologists, pediatricians, psychologists, and special education teachers. In Zurich’s specialized clinics for hearing and speech (Hör- und Sprachkliniken), this interdisciplinary approach ensures holistic patient care.</w:t>
      </w:r>
    </w:p>
    <w:bookmarkEnd w:id="28"/>
    <w:bookmarkStart w:id="30" w:name="X0b28f8e0e7f4037932521a759f71a54ed3b8ba1"/>
    <w:p>
      <w:pPr>
        <w:pStyle w:val="Heading2"/>
      </w:pPr>
      <w:r>
        <w:t xml:space="preserve">6. Technological Advancements and Future Trends</w:t>
      </w:r>
    </w:p>
    <w:p>
      <w:pPr>
        <w:pStyle w:val="FirstParagraph"/>
      </w:pPr>
      <w:r>
        <w:t xml:space="preserve">The digital transformation of healthcare has impacted Speech Therapist practices in Switzerland Zurich significantly. Teletherapy has emerged as a viable option, particularly for follow-up sessions or for patients in remote areas of the canton who cannot travel to urban centers easily.</w:t>
      </w:r>
    </w:p>
    <w:bookmarkStart w:id="29" w:name="digital-tools-and-apps"/>
    <w:p>
      <w:pPr>
        <w:pStyle w:val="Heading3"/>
      </w:pPr>
      <w:r>
        <w:t xml:space="preserve">6.1 Digital Tools and Apps</w:t>
      </w:r>
    </w:p>
    <w:p>
      <w:pPr>
        <w:pStyle w:val="FirstParagraph"/>
      </w:pPr>
      <w:r>
        <w:t xml:space="preserve">Therapists increasingly utilize speech recognition software and mobile applications to reinforce exercises between sessions. These tools provide real-time feedback on pronunciation and fluency, enhancing the efficacy of treatment plans. In Zurich’s tech-forward environment, there is a growing trend toward integrating Artificial Intelligence (AI) to analyze speech patterns and track progress objectively.</w:t>
      </w:r>
    </w:p>
    <w:bookmarkEnd w:id="29"/>
    <w:bookmarkEnd w:id="30"/>
    <w:bookmarkStart w:id="31" w:name="challenges-and-future-directions"/>
    <w:p>
      <w:pPr>
        <w:pStyle w:val="Heading2"/>
      </w:pPr>
      <w:r>
        <w:t xml:space="preserve">7. Challenges and Future Directions</w:t>
      </w:r>
    </w:p>
    <w:p>
      <w:pPr>
        <w:pStyle w:val="FirstParagraph"/>
      </w:pPr>
      <w:r>
        <w:t xml:space="preserve">Despite advancements, challenges remain. There is an ongoing shortage of Speech Therapists in certain specialties, such as pediatric autism spectrum disorder interventions. Additionally, the high cost of living in Zurich can make it difficult for clinics to retain staff if compensation does not keep pace with economic realities.</w:t>
      </w:r>
    </w:p>
    <w:p>
      <w:pPr>
        <w:pStyle w:val="BodyText"/>
      </w:pPr>
      <w:r>
        <w:t xml:space="preserve">Future research should focus on standardizing assessment tools for multilingual populations across Switzerland to ensure consistency in diagnosis. Furthermore, expanding telehealth infrastructure and insurance coverage will be essential to maintain equitable access to Speech Therapist services.</w:t>
      </w:r>
    </w:p>
    <w:bookmarkEnd w:id="31"/>
    <w:bookmarkStart w:id="32" w:name="conclusion"/>
    <w:p>
      <w:pPr>
        <w:pStyle w:val="Heading2"/>
      </w:pPr>
      <w:r>
        <w:t xml:space="preserve">8. Conclusion</w:t>
      </w:r>
    </w:p>
    <w:p>
      <w:pPr>
        <w:pStyle w:val="FirstParagraph"/>
      </w:pPr>
      <w:r>
        <w:t xml:space="preserve">The role of the Speech Therapist in Zurich is multifaceted and increasingly vital due to the city’s linguistic diversity and high standards of healthcare. By adhering to rigorous professional standards, embracing cultural competence, and leveraging technology, Speech Therapists play a pivotal role in improving quality of life for individuals across all age groups. As Zurich continues to evolve as a global metropolis, the demand for specialized communication support will only grow, underscoring the need for sustained investment in education and healthcare infrastructure for this profession.</w:t>
      </w:r>
    </w:p>
    <w:bookmarkEnd w:id="32"/>
    <w:bookmarkStart w:id="33" w:name="references"/>
    <w:p>
      <w:pPr>
        <w:pStyle w:val="Heading2"/>
      </w:pPr>
      <w:r>
        <w:t xml:space="preserve">References</w:t>
      </w:r>
    </w:p>
    <w:p>
      <w:pPr>
        <w:pStyle w:val="FirstParagraph"/>
      </w:pPr>
      <w:r>
        <w:t xml:space="preserve">Note: The following references are illustrative of standard academic formatting. In a real-world submission, specific citations from Swiss journals such as the "Schweizerische Zeitschrift für Heilpädagogik" and reports from the Federal Statistical Office (FSO) would be included.</w:t>
      </w:r>
    </w:p>
    <w:p>
      <w:pPr>
        <w:numPr>
          <w:ilvl w:val="0"/>
          <w:numId w:val="1002"/>
        </w:numPr>
        <w:pStyle w:val="Compact"/>
      </w:pPr>
      <w:r>
        <w:t xml:space="preserve">Schmid, U., &amp; Müller, R. (2021). *Multilingualism and Speech Development in Urban Switzerland*. Zurich: University of Zurich Press.</w:t>
      </w:r>
    </w:p>
    <w:p>
      <w:pPr>
        <w:numPr>
          <w:ilvl w:val="0"/>
          <w:numId w:val="1002"/>
        </w:numPr>
        <w:pStyle w:val="Compact"/>
      </w:pPr>
      <w:r>
        <w:t xml:space="preserve">Federal Statistical Office Switzerland. (2023). *Demographic Data and Migration Trends in Canton Zurich*. Neuchâtel: FSO.</w:t>
      </w:r>
    </w:p>
    <w:p>
      <w:pPr>
        <w:numPr>
          <w:ilvl w:val="0"/>
          <w:numId w:val="1002"/>
        </w:numPr>
        <w:pStyle w:val="Compact"/>
      </w:pPr>
      <w:r>
        <w:t xml:space="preserve">Zurich University of Applied Sciences. (2022). *Curriculum Guide for Speech-Language Pathology Bachelor Programs*. Wädenswil: ZHAW.</w:t>
      </w:r>
    </w:p>
    <w:p>
      <w:pPr>
        <w:numPr>
          <w:ilvl w:val="0"/>
          <w:numId w:val="1002"/>
        </w:numPr>
        <w:pStyle w:val="Compact"/>
      </w:pPr>
      <w:r>
        <w:t xml:space="preserve">Schweizerischer Verband für Sprachtherapie (VSSD). (2023). *Annual Report on Professional Standards and Clinical Outcomes in Switzerland*.</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Speech Therapists in Zurich, Switzerland</dc:title>
  <dc:creator/>
  <dc:language>en</dc:language>
  <cp:keywords/>
  <dcterms:created xsi:type="dcterms:W3CDTF">2026-07-29T21:30:40Z</dcterms:created>
  <dcterms:modified xsi:type="dcterms:W3CDTF">2026-07-29T21:30:40Z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