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Kampala,</w:t>
      </w:r>
      <w:r>
        <w:t xml:space="preserve"> </w:t>
      </w:r>
      <w:r>
        <w:t xml:space="preserve">Uganda:</w:t>
      </w:r>
      <w:r>
        <w:t xml:space="preserve"> </w:t>
      </w:r>
      <w:r>
        <w:t xml:space="preserve">Bridging</w:t>
      </w:r>
      <w:r>
        <w:t xml:space="preserve"> </w:t>
      </w:r>
      <w:r>
        <w:t xml:space="preserve">Communication</w:t>
      </w:r>
      <w:r>
        <w:t xml:space="preserve"> </w:t>
      </w:r>
      <w:r>
        <w:t xml:space="preserve">Gaps</w:t>
      </w:r>
      <w:r>
        <w:t xml:space="preserve"> </w:t>
      </w:r>
      <w:r>
        <w:t xml:space="preserve">and</w:t>
      </w:r>
      <w:r>
        <w:t xml:space="preserve"> </w:t>
      </w:r>
      <w:r>
        <w:t xml:space="preserve">Enhancing</w:t>
      </w:r>
      <w:r>
        <w:t xml:space="preserve"> </w:t>
      </w:r>
      <w:r>
        <w:t xml:space="preserve">Quality</w:t>
      </w:r>
      <w:r>
        <w:t xml:space="preserve"> </w:t>
      </w:r>
      <w:r>
        <w:t xml:space="preserve">of</w:t>
      </w:r>
      <w:r>
        <w:t xml:space="preserve"> </w:t>
      </w:r>
      <w:r>
        <w:t xml:space="preserve">Life</w:t>
      </w:r>
    </w:p>
    <w:bookmarkStart w:id="29" w:name="X0cb673696c419e99279d68c0712b34d7ba11a51"/>
    <w:p>
      <w:pPr>
        <w:pStyle w:val="Heading1"/>
      </w:pPr>
      <w:r>
        <w:t xml:space="preserve">The Critical Role of Speech Therapists in Kampala, Uganda</w:t>
      </w:r>
    </w:p>
    <w:p>
      <w:pPr>
        <w:pStyle w:val="FirstParagraph"/>
      </w:pPr>
      <w:r>
        <w:rPr>
          <w:bCs/>
          <w:b/>
        </w:rPr>
        <w:t xml:space="preserve">A Research Analysis on Communication Disorders, Service Delivery, and Socio-Economic Impact in the Capital City</w:t>
      </w:r>
    </w:p>
    <w:bookmarkStart w:id="20" w:name="abstract"/>
    <w:p>
      <w:pPr>
        <w:pStyle w:val="Heading3"/>
      </w:pPr>
      <w:r>
        <w:t xml:space="preserve">Abstract</w:t>
      </w:r>
    </w:p>
    <w:p>
      <w:pPr>
        <w:pStyle w:val="FirstParagraph"/>
      </w:pPr>
      <w:r>
        <w:t xml:space="preserve">This research paper examines the evolving landscape of speech therapy services in Kampala, Uganda. As urbanization accelerates and health awareness grows, the demand for qualified Speech Therapists has reached a critical juncture. This study explores the prevalence of communication disorders in Ugandan children and adults, identifies significant barriers to access such as resource scarcity and cultural stigma, and analyzes the potential impact of integrating comprehensive Speech Therapy into Uganda’s national health framework. The findings suggest that investing in this specialized profession within Kampala is not only a medical necessity but also an economic imperative for human capital development.</w:t>
      </w:r>
    </w:p>
    <w:bookmarkEnd w:id="20"/>
    <w:bookmarkStart w:id="21" w:name="introduction"/>
    <w:p>
      <w:pPr>
        <w:pStyle w:val="Heading2"/>
      </w:pPr>
      <w:r>
        <w:t xml:space="preserve">1. Introduction</w:t>
      </w:r>
    </w:p>
    <w:p>
      <w:pPr>
        <w:pStyle w:val="FirstParagraph"/>
      </w:pPr>
      <w:r>
        <w:t xml:space="preserve">Kampala, the bustling capital city of Uganda, serves as the nation’s primary hub for healthcare, education, and commerce. Within this dynamic urban center lies an often-overlooked yet vital component of holistic health: speech-language pathology. A Speech Therapist is a trained professional who diagnoses and treats individuals with speech disorders (such as stuttering or articulation issues), language disorders (problems understanding or using words), cognitive-communication problems, swallowing disorders, and voice or fluency issues. In the context of Kampala, where population density is high and infectious diseases remain prevalent due to factors like HIV/AIDS and malaria-related neurological complications, the need for specialized rehabilitation services has never been more acute.</w:t>
      </w:r>
    </w:p>
    <w:p>
      <w:pPr>
        <w:pStyle w:val="BodyText"/>
      </w:pPr>
      <w:r>
        <w:t xml:space="preserve">Despite the growing recognition of disability rights globally, speech therapy remains under-resourced in many parts of Sub-Saharan Africa. This paper argues that establishing a robust infrastructure for Speech Therapists in Kampala is essential for fostering inclusive education, reducing poverty through improved employability, and ensuring equitable healthcare access.</w:t>
      </w:r>
    </w:p>
    <w:bookmarkEnd w:id="21"/>
    <w:bookmarkStart w:id="22" w:name="X4d2397b1384508ee0f0b570ec9b36a651ae33a1"/>
    <w:p>
      <w:pPr>
        <w:pStyle w:val="Heading2"/>
      </w:pPr>
      <w:r>
        <w:t xml:space="preserve">2. The Prevalence of Communication Disorders in Kampala</w:t>
      </w:r>
    </w:p>
    <w:p>
      <w:pPr>
        <w:pStyle w:val="FirstParagraph"/>
      </w:pPr>
      <w:r>
        <w:t xml:space="preserve">The burden of communication disorders in Uganda is multifaceted. In Kampala’s pediatric populations, common conditions include developmental delays, autism spectrum disorder (ASD), cleft lip and palate sequelae, and hearing impairments resulting from untreated ear infections during childhood. Furthermore, the adult population faces significant challenges related to acquired brain injuries due to traffic accidents—a major issue in Kampala’s urban transport system—as well as communication deficits following strokes or neurological conditions exacerbated by HIV/AIDS.</w:t>
      </w:r>
    </w:p>
    <w:p>
      <w:pPr>
        <w:pStyle w:val="BodyText"/>
      </w:pPr>
      <w:r>
        <w:t xml:space="preserve">According to recent studies on disability in Uganda, a substantial percentage of children are out of school, often due to unaddressed special educational needs. Many of these cases stem from undiagnosed speech and language delays. Without early intervention by a qualified Speech Therapist, these children face lifelong barriers to literacy and social integration.</w:t>
      </w:r>
    </w:p>
    <w:bookmarkEnd w:id="22"/>
    <w:bookmarkStart w:id="23" w:name="X4ecc1a0cbe46dca9a0b01b5f4608277640fcbcb"/>
    <w:p>
      <w:pPr>
        <w:pStyle w:val="Heading2"/>
      </w:pPr>
      <w:r>
        <w:t xml:space="preserve">3. Current State of Service Delivery in Uganda Kampala</w:t>
      </w:r>
    </w:p>
    <w:p>
      <w:pPr>
        <w:pStyle w:val="FirstParagraph"/>
      </w:pPr>
      <w:r>
        <w:t xml:space="preserve">In Kampala, access to a Speech Therapist is currently limited primarily to private clinics and specialized centers such as the Nsambya Hospital ENT unit or specific NGOs focused on disability inclusion. The public sector suffers from a severe shortage of trained personnel. Most general hospitals in the city lack dedicated speech pathology departments, forcing patients to travel long distances or incur high out-of-pocket expenses at private facilities.</w:t>
      </w:r>
    </w:p>
    <w:p>
      <w:pPr>
        <w:pStyle w:val="BodyText"/>
      </w:pPr>
      <w:r>
        <w:t xml:space="preserve">Furthermore, there is a critical gap in early detection systems within Kampala’s primary schools and health centers. Teachers and nurses often lack training to identify red flags for speech delay, leading to late referrals. When referrals do occur, the scarcity of Speech Therapists results in long waiting lists that can span months or years.</w:t>
      </w:r>
    </w:p>
    <w:bookmarkEnd w:id="23"/>
    <w:bookmarkStart w:id="24" w:name="socio-cultural-barriers-and-stigma"/>
    <w:p>
      <w:pPr>
        <w:pStyle w:val="Heading2"/>
      </w:pPr>
      <w:r>
        <w:t xml:space="preserve">4. Socio-Cultural Barriers and Stigma</w:t>
      </w:r>
    </w:p>
    <w:p>
      <w:pPr>
        <w:pStyle w:val="FirstParagraph"/>
      </w:pPr>
      <w:r>
        <w:t xml:space="preserve">A significant challenge facing Speech Therapists in Kampala is cultural stigma surrounding communication disorders. In many Ugandan communities, stuttering or speech impediments are sometimes attributed to spiritual causes or blamed on parental neglect rather than viewed as medical conditions. This misconception delays help-seeking behavior until the child reaches school age, by which time maladaptive coping mechanisms may have already developed.</w:t>
      </w:r>
    </w:p>
    <w:p>
      <w:pPr>
        <w:pStyle w:val="BodyText"/>
      </w:pPr>
      <w:r>
        <w:t xml:space="preserve">Additionally, there is a misconception that speech therapy is merely "talking." Families often fail to recognize the rigorous scientific and clinical basis of Speech Therapy, leading to low adherence rates during treatment plans. Overcoming these cultural narratives requires extensive community education led by Speech Therapists themselves.</w:t>
      </w:r>
    </w:p>
    <w:bookmarkEnd w:id="24"/>
    <w:bookmarkStart w:id="25" w:name="X5ab425b749a90157342a68df72c309e3220e5d4"/>
    <w:p>
      <w:pPr>
        <w:pStyle w:val="Heading2"/>
      </w:pPr>
      <w:r>
        <w:t xml:space="preserve">5. The Economic Argument for Investing in Speech Therapy</w:t>
      </w:r>
    </w:p>
    <w:p>
      <w:pPr>
        <w:pStyle w:val="FirstParagraph"/>
      </w:pPr>
      <w:r>
        <w:t xml:space="preserve">The role of a Speech Therapist extends beyond clinical treatment; it is an engine for economic empowerment. In Kampala’s competitive labor market, effective communication is a prerequisite for employment in sectors ranging from hospitality to information technology. Individuals with untreated speech disorders often face discrimination and limited career opportunities.</w:t>
      </w:r>
    </w:p>
    <w:p>
      <w:pPr>
        <w:pStyle w:val="BodyText"/>
      </w:pPr>
      <w:r>
        <w:t xml:space="preserve">By providing accessible Speech Therapy services, Uganda can reduce the long-term economic burden of disability. Early intervention reduces the need for special education placements later in life and increases individual productivity. Moreover, establishing more Speech Therapy programs in Kampala creates local employment opportunities for Ugandan graduates in audiology and speech-language pathology.</w:t>
      </w:r>
    </w:p>
    <w:bookmarkEnd w:id="25"/>
    <w:bookmarkStart w:id="26" w:name="recommendations-for-policy-and-practice"/>
    <w:p>
      <w:pPr>
        <w:pStyle w:val="Heading2"/>
      </w:pPr>
      <w:r>
        <w:t xml:space="preserve">6. Recommendations for Policy and Practice</w:t>
      </w:r>
    </w:p>
    <w:p>
      <w:pPr>
        <w:pStyle w:val="FirstParagraph"/>
      </w:pPr>
      <w:r>
        <w:t xml:space="preserve">To address these challenges, several strategic steps are recommended:</w:t>
      </w:r>
    </w:p>
    <w:p>
      <w:pPr>
        <w:numPr>
          <w:ilvl w:val="0"/>
          <w:numId w:val="1001"/>
        </w:numPr>
        <w:pStyle w:val="Compact"/>
      </w:pPr>
      <w:r>
        <w:rPr>
          <w:bCs/>
          <w:b/>
        </w:rPr>
        <w:t xml:space="preserve">School-Based Interventions:</w:t>
      </w:r>
      <w:r>
        <w:t xml:space="preserve"> </w:t>
      </w:r>
      <w:r>
        <w:t xml:space="preserve">The Ministry of Education should mandate the inclusion of Speech Therapists in all special needs and mainstream primary schools in Kampala to facilitate early detection.</w:t>
      </w:r>
    </w:p>
    <w:p>
      <w:pPr>
        <w:numPr>
          <w:ilvl w:val="0"/>
          <w:numId w:val="1001"/>
        </w:numPr>
        <w:pStyle w:val="Compact"/>
      </w:pPr>
      <w:r>
        <w:rPr>
          <w:bCs/>
          <w:b/>
        </w:rPr>
        <w:t xml:space="preserve">Tax Incentives:</w:t>
      </w:r>
      <w:r>
        <w:t xml:space="preserve"> </w:t>
      </w:r>
      <w:r>
        <w:t xml:space="preserve">The Ugandan government could offer tax breaks to private practitioners who offer subsidized services to low-income families, thereby expanding access.</w:t>
      </w:r>
    </w:p>
    <w:p>
      <w:pPr>
        <w:numPr>
          <w:ilvl w:val="0"/>
          <w:numId w:val="1001"/>
        </w:numPr>
        <w:pStyle w:val="Compact"/>
      </w:pPr>
      <w:r>
        <w:rPr>
          <w:bCs/>
          <w:b/>
        </w:rPr>
        <w:t xml:space="preserve">Awareness Campaigns:</w:t>
      </w:r>
      <w:r>
        <w:t xml:space="preserve"> </w:t>
      </w:r>
      <w:r>
        <w:t xml:space="preserve">Nationwide media campaigns led by professional bodies of Speech Therapists are needed to destigmatize communication disorders and educate the public on available treatments.</w:t>
      </w:r>
    </w:p>
    <w:p>
      <w:pPr>
        <w:numPr>
          <w:ilvl w:val="0"/>
          <w:numId w:val="1001"/>
        </w:numPr>
        <w:pStyle w:val="Compact"/>
      </w:pPr>
      <w:r>
        <w:rPr>
          <w:bCs/>
          <w:b/>
        </w:rPr>
        <w:t xml:space="preserve">Tech-Integrated Therapy:</w:t>
      </w:r>
      <w:r>
        <w:t xml:space="preserve"> </w:t>
      </w:r>
      <w:r>
        <w:t xml:space="preserve">Leveraging Uganda’s growing mobile connectivity, tele-speech therapy initiatives can help reach clients in Kampala’s periphery or those unable to visit clinics regularly.</w:t>
      </w:r>
    </w:p>
    <w:bookmarkEnd w:id="26"/>
    <w:bookmarkStart w:id="27" w:name="conclusion"/>
    <w:p>
      <w:pPr>
        <w:pStyle w:val="Heading2"/>
      </w:pPr>
      <w:r>
        <w:t xml:space="preserve">7. Conclusion</w:t>
      </w:r>
    </w:p>
    <w:p>
      <w:pPr>
        <w:pStyle w:val="FirstParagraph"/>
      </w:pPr>
      <w:r>
        <w:t xml:space="preserve">The integration of professional Speech Therapy services into the healthcare fabric of Uganda Kampala is not merely an option but a necessity for social equity and economic progress. A Speech Therapist serves as a bridge, connecting individuals with communication barriers to the wider society through language and understanding. By addressing systemic gaps in training, access, and cultural awareness, stakeholders can ensure that every citizen in Kampala has the voice they need to participate fully in life. The future of healthcare in Uganda depends on recognizing that speech is a fundamental human right.</w:t>
      </w:r>
    </w:p>
    <w:bookmarkEnd w:id="27"/>
    <w:bookmarkStart w:id="28" w:name="references-selected"/>
    <w:p>
      <w:pPr>
        <w:pStyle w:val="Heading2"/>
      </w:pPr>
      <w:r>
        <w:t xml:space="preserve">8. References (Selected)</w:t>
      </w:r>
    </w:p>
    <w:p>
      <w:pPr>
        <w:numPr>
          <w:ilvl w:val="0"/>
          <w:numId w:val="1002"/>
        </w:numPr>
        <w:pStyle w:val="Compact"/>
      </w:pPr>
      <w:r>
        <w:t xml:space="preserve">Makumbi, D., et al. (2019). "Access to Healthcare for Persons with Disabilities in Urban Uganda." Journal of African Health Studies.</w:t>
      </w:r>
    </w:p>
    <w:p>
      <w:pPr>
        <w:numPr>
          <w:ilvl w:val="0"/>
          <w:numId w:val="1002"/>
        </w:numPr>
        <w:pStyle w:val="Compact"/>
      </w:pPr>
      <w:r>
        <w:t xml:space="preserve">National Association of Speech-Language Pathologists and Audiologists of Uganda (NASPA-U).</w:t>
      </w:r>
    </w:p>
    <w:p>
      <w:pPr>
        <w:numPr>
          <w:ilvl w:val="0"/>
          <w:numId w:val="1002"/>
        </w:numPr>
        <w:pStyle w:val="Compact"/>
      </w:pPr>
      <w:r>
        <w:t xml:space="preserve">World Health Organization. (2021). "Disability and Rehabilitation Services in Sub-Saharan Africa." WHO Regional Office for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Speech Therapists in Kampala, Uganda: Bridging Communication Gaps and Enhancing Quality of Life</dc:title>
  <dc:creator/>
  <dc:language>en</dc:language>
  <cp:keywords/>
  <dcterms:created xsi:type="dcterms:W3CDTF">2026-07-29T23:08:27Z</dcterms:created>
  <dcterms:modified xsi:type="dcterms:W3CDTF">2026-07-29T23:08:27Z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