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Australia</w:t>
      </w:r>
      <w:r>
        <w:t xml:space="preserve"> </w:t>
      </w:r>
      <w:r>
        <w:t xml:space="preserve">Sydney</w:t>
      </w:r>
    </w:p>
    <w:bookmarkStart w:id="29" w:name="Xf7101d37c50c43571a266b2a37592d60c39a12f"/>
    <w:p>
      <w:pPr>
        <w:pStyle w:val="Heading1"/>
      </w:pPr>
      <w:r>
        <w:t xml:space="preserve">The Role and Impact of the Statistician in Australia Sydney</w:t>
      </w:r>
    </w:p>
    <w:p>
      <w:pPr>
        <w:pStyle w:val="FirstParagraph"/>
      </w:pPr>
      <w:r>
        <w:rPr>
          <w:bCs/>
          <w:b/>
        </w:rPr>
        <w:t xml:space="preserve">Abstract:</w:t>
      </w:r>
      <w:r>
        <w:br/>
      </w:r>
      <w:r>
        <w:t xml:space="preserve">This research paper examines the critical role of the Statistician within the dynamic economic, social, and environmental landscape of Australia Sydney. As a global metropolis undergoing rapid demographic and technological shifts, Sydney requires robust quantitative analysis to inform policy and drive innovation. This document explores the specific applications of statistical methods in urban planning, public health, financial services, and climate resilience in this region. It further analyzes the educational pathways for aspiring Statisticians entering the Australian market and discusses future trends driven by big data and artificial intelligence.</w:t>
      </w:r>
    </w:p>
    <w:bookmarkStart w:id="20" w:name="introduction"/>
    <w:p>
      <w:pPr>
        <w:pStyle w:val="Heading2"/>
      </w:pPr>
      <w:r>
        <w:t xml:space="preserve">1. Introduction</w:t>
      </w:r>
    </w:p>
    <w:p>
      <w:pPr>
        <w:pStyle w:val="FirstParagraph"/>
      </w:pPr>
      <w:r>
        <w:t xml:space="preserve">In the modern era, data has become a commodity as valuable as gold. However, raw data is devoid of meaning without interpretation. This is where the Statistician plays an indispensable role. In the context of Australia Sydney, one of the most vibrant and populous cities in Asia-Pacific, the demand for rigorous statistical analysis is higher than ever before. From managing housing affordability crises to optimizing traffic flow and ensuring public health safety, every major decision-making process in this region relies on empirical evidence derived from statistical inquiry.</w:t>
      </w:r>
    </w:p>
    <w:p>
      <w:pPr>
        <w:pStyle w:val="BodyText"/>
      </w:pPr>
      <w:r>
        <w:t xml:space="preserve">The city of Australia Sydney serves as a unique laboratory for statisticians. With its diverse population, robust financial sector, and vulnerability to environmental changes such as bushfires and rising sea levels, the city presents complex datasets that require specialized expertise. This paper aims to elucidate how the Statistician bridges the gap between raw numbers and actionable intelligence in this specific geographic context.</w:t>
      </w:r>
    </w:p>
    <w:bookmarkEnd w:id="20"/>
    <w:bookmarkStart w:id="21" w:name="X29d37b05f6285b0dccd5a274133c10bf914e519"/>
    <w:p>
      <w:pPr>
        <w:pStyle w:val="Heading2"/>
      </w:pPr>
      <w:r>
        <w:t xml:space="preserve">2. The Economic Engine: Finance and Business Analytics</w:t>
      </w:r>
    </w:p>
    <w:p>
      <w:pPr>
        <w:pStyle w:val="FirstParagraph"/>
      </w:pPr>
      <w:r>
        <w:t xml:space="preserve">Sydney is widely recognized as Australia’s financial hub, hosting the headquarters of major banks, insurance companies, and investment firms. In this sector, the Statistician is pivotal for risk assessment, algorithmic trading, and market forecasting. Financial institutions rely heavily on stochastic modeling to predict market volatility. A Statistician working in Sydney might develop complex models to assess credit risk for mortgages or analyze trends in cryptocurrency markets.</w:t>
      </w:r>
    </w:p>
    <w:p>
      <w:pPr>
        <w:pStyle w:val="BodyText"/>
      </w:pPr>
      <w:r>
        <w:t xml:space="preserve">Furthermore, the rise of fintech startups in Sydney has increased the demand for data scientists with strong statistical foundations. These professionals utilize regression analysis, time-series forecasting, and machine learning algorithms to personalize financial products for customers. The ability to interpret probabilistic outcomes allows businesses in Australia Sydney to mitigate losses while maximizing growth opportunities. Consequently, Statisticians are not merely support staff but central figures in the strategic planning of major corporate entities within the city.</w:t>
      </w:r>
    </w:p>
    <w:bookmarkEnd w:id="21"/>
    <w:bookmarkStart w:id="22" w:name="public-health-and-epidemiology"/>
    <w:p>
      <w:pPr>
        <w:pStyle w:val="Heading2"/>
      </w:pPr>
      <w:r>
        <w:t xml:space="preserve">3. Public Health and Epidemiology</w:t>
      </w:r>
    </w:p>
    <w:p>
      <w:pPr>
        <w:pStyle w:val="FirstParagraph"/>
      </w:pPr>
      <w:r>
        <w:t xml:space="preserve">The importance of the Statistician was brought into sharp focus during recent global health crises, particularly evident in how Australia Sydney managed pandemic responses. Public health departments rely on Statisticians to track infection rates, model transmission dynamics, and evaluate the efficacy of vaccination programs. In a densely populated urban environment like Sydney, understanding demographic variables is crucial for targeted healthcare interventions.</w:t>
      </w:r>
    </w:p>
    <w:p>
      <w:pPr>
        <w:pStyle w:val="BodyText"/>
      </w:pPr>
      <w:r>
        <w:t xml:space="preserve">Statisticians analyze epidemiological data to identify disparities in health outcomes among different socioeconomic groups. For instance, they may investigate correlations between air quality indices and respiratory hospital admissions across various suburbs of Sydney. By employing advanced statistical techniques such as multivariate analysis, these professionals provide the evidence base required for government health policies. Their work ensures that resources are allocated efficiently to where they are needed most, thereby improving the overall public health infrastructure of the region.</w:t>
      </w:r>
    </w:p>
    <w:bookmarkEnd w:id="22"/>
    <w:bookmarkStart w:id="23" w:name="Xc8bd7fc693dd8e82869a1f8c3602852b1b50216"/>
    <w:p>
      <w:pPr>
        <w:pStyle w:val="Heading2"/>
      </w:pPr>
      <w:r>
        <w:t xml:space="preserve">4. Urban Planning and Infrastructure Development</w:t>
      </w:r>
    </w:p>
    <w:p>
      <w:pPr>
        <w:pStyle w:val="FirstParagraph"/>
      </w:pPr>
      <w:r>
        <w:t xml:space="preserve">Sydney is experiencing significant population growth, placing immense pressure on infrastructure such as transport networks, housing supply, and water resources. The Statistician plays a key role in urban planning by analyzing census data to predict future population densities. Government bodies in Australia Sydney utilize demographic projections to determine where new schools, hospitals, and transportation links should be built.</w:t>
      </w:r>
    </w:p>
    <w:p>
      <w:pPr>
        <w:pStyle w:val="BodyText"/>
      </w:pPr>
      <w:r>
        <w:t xml:space="preserve">Transport modeling is another critical area. Statisticians analyze traffic flow data collected from sensors and GPS devices to optimize light timing and plan new rail lines. By applying queuing theory and spatial statistics, they can predict congestion patterns during peak hours in the Central Business District (CBD). Furthermore, housing affordability studies conducted by Statisticians help identify trends in property prices relative to income levels, providing policymakers with insights needed to address housing crises. Without these statistical insights, urban development would be based on intuition rather than evidence, leading to inefficient resource allocation.</w:t>
      </w:r>
    </w:p>
    <w:bookmarkEnd w:id="23"/>
    <w:bookmarkStart w:id="24" w:name="Xdd335426aaf7c2415450268884b3a84a53cb762"/>
    <w:p>
      <w:pPr>
        <w:pStyle w:val="Heading2"/>
      </w:pPr>
      <w:r>
        <w:t xml:space="preserve">5. Environmental Science and Climate Resilience</w:t>
      </w:r>
    </w:p>
    <w:p>
      <w:pPr>
        <w:pStyle w:val="FirstParagraph"/>
      </w:pPr>
      <w:r>
        <w:t xml:space="preserve">The environmental challenges facing Australia Sydney are significant. The region is prone to extreme weather events, including bushfires during summer months and flooding during winter storms. Statisticians contribute to climate science by analyzing long-term weather data to identify trends and predict future risks. They work with environmental agencies to assess the impact of urbanization on local ecosystems.</w:t>
      </w:r>
    </w:p>
    <w:p>
      <w:pPr>
        <w:pStyle w:val="BodyText"/>
      </w:pPr>
      <w:r>
        <w:t xml:space="preserve">In the context of water management, Statisticians model rainfall patterns and dam levels to ensure water security for a growing population. They also analyze biodiversity data to monitor the health of natural habitats such as Sydney Harbour and surrounding national parks. By quantifying environmental changes, these professionals help shape sustainability policies aimed at reducing carbon footprints and enhancing the city’s resilience against climate change.</w:t>
      </w:r>
    </w:p>
    <w:bookmarkEnd w:id="24"/>
    <w:bookmarkStart w:id="25" w:name="X57abdac42e6d62c8ae30c2d3b6c348a6eacde27"/>
    <w:p>
      <w:pPr>
        <w:pStyle w:val="Heading2"/>
      </w:pPr>
      <w:r>
        <w:t xml:space="preserve">6. Educational Pathways and Professional Standards</w:t>
      </w:r>
    </w:p>
    <w:p>
      <w:pPr>
        <w:pStyle w:val="FirstParagraph"/>
      </w:pPr>
      <w:r>
        <w:t xml:space="preserve">Becoming a qualified Statistician in Australia generally requires a strong foundation in mathematics, followed by specialized tertiary education. Universities across Sydney offer bachelor’s and master’s degrees in Statistics, Data Science, and Actuarial Studies. Institutions such as the University of Sydney and UNSW are renowned for their rigorous statistical programs that prepare students for the complexities of modern data analysis.</w:t>
      </w:r>
    </w:p>
    <w:p>
      <w:pPr>
        <w:pStyle w:val="BodyText"/>
      </w:pPr>
      <w:r>
        <w:t xml:space="preserve">Professional certification is also a key aspect of the career path. Statisticians often seek membership with professional bodies such as the Statistical Society of Australia (SSA). This accreditation ensures adherence to ethical standards and continuous professional development. In the competitive job market of Australia Sydney, employers value not only technical skills in software such as R, Python, and SAS but also the ability to communicate complex statistical findings to non-technical stakeholders.</w:t>
      </w:r>
    </w:p>
    <w:bookmarkEnd w:id="25"/>
    <w:bookmarkStart w:id="26" w:name="future-trends-big-data-and-ai"/>
    <w:p>
      <w:pPr>
        <w:pStyle w:val="Heading2"/>
      </w:pPr>
      <w:r>
        <w:t xml:space="preserve">7. Future Trends: Big Data and AI</w:t>
      </w:r>
    </w:p>
    <w:p>
      <w:pPr>
        <w:pStyle w:val="FirstParagraph"/>
      </w:pPr>
      <w:r>
        <w:t xml:space="preserve">The future of the Statistician is intertwined with advancements in artificial intelligence (AI) and big data technologies. In Australia Sydney, industries are increasingly adopting automated analytical tools. However, this does not diminish the need for human statistical expertise; rather, it shifts the focus toward model design, validation, and interpretation.</w:t>
      </w:r>
    </w:p>
    <w:p>
      <w:pPr>
        <w:pStyle w:val="BodyText"/>
      </w:pPr>
      <w:r>
        <w:t xml:space="preserve">As datasets grow in volume and complexity, Statisticians must adapt by mastering new computational methods. The integration of AI requires a deep understanding of probability theory to prevent biases in algorithmic decision-making. In Sydney’s tech sector, there is a growing emphasis on "explainable AI," where statistical transparency is paramount. Therefore, the modern Statistician in this region must be versatile, combining traditional statistical theory with cutting-edge computational skills.</w:t>
      </w:r>
    </w:p>
    <w:bookmarkEnd w:id="26"/>
    <w:bookmarkStart w:id="27" w:name="conclusion"/>
    <w:p>
      <w:pPr>
        <w:pStyle w:val="Heading2"/>
      </w:pPr>
      <w:r>
        <w:t xml:space="preserve">8. Conclusion</w:t>
      </w:r>
    </w:p>
    <w:p>
      <w:pPr>
        <w:pStyle w:val="FirstParagraph"/>
      </w:pPr>
      <w:r>
        <w:t xml:space="preserve">In conclusion, the Statistician is a vital component of Australia Sydney’s socio-economic fabric. From driving financial innovation and ensuring public health safety to guiding urban development and environmental sustainability, their analytical capabilities are foundational to progress in this city. As Sydney continues to evolve into a smart city powered by data, the demand for skilled Statisticians will only increase. Investing in statistical education and infrastructure is not just an academic pursuit but a strategic imperative for the future prosperity of Australia Sydney.</w:t>
      </w:r>
    </w:p>
    <w:bookmarkEnd w:id="27"/>
    <w:bookmarkStart w:id="28" w:name="references"/>
    <w:p>
      <w:pPr>
        <w:pStyle w:val="Heading2"/>
      </w:pPr>
      <w:r>
        <w:t xml:space="preserve">References</w:t>
      </w:r>
    </w:p>
    <w:p>
      <w:pPr>
        <w:numPr>
          <w:ilvl w:val="0"/>
          <w:numId w:val="1001"/>
        </w:numPr>
        <w:pStyle w:val="Compact"/>
      </w:pPr>
      <w:r>
        <w:t xml:space="preserve">Australian Bureau of Statistics. (n.d.). *Population Projections and Census Data*. Commonwealth of Australia.</w:t>
      </w:r>
    </w:p>
    <w:p>
      <w:pPr>
        <w:numPr>
          <w:ilvl w:val="0"/>
          <w:numId w:val="1001"/>
        </w:numPr>
        <w:pStyle w:val="Compact"/>
      </w:pPr>
      <w:r>
        <w:t xml:space="preserve">CensusData, Australian Bureau of Statistics. (2021). *Census Highlights: Sydney Region*.</w:t>
      </w:r>
    </w:p>
    <w:p>
      <w:pPr>
        <w:numPr>
          <w:ilvl w:val="0"/>
          <w:numId w:val="1001"/>
        </w:numPr>
        <w:pStyle w:val="Compact"/>
      </w:pPr>
      <w:r>
        <w:t xml:space="preserve">Gosling, L., &amp; McDonald, P. (2019). *Statistics for Business and Economics in Australia*. Pearson Education Australia.</w:t>
      </w:r>
    </w:p>
    <w:p>
      <w:pPr>
        <w:numPr>
          <w:ilvl w:val="0"/>
          <w:numId w:val="1001"/>
        </w:numPr>
        <w:pStyle w:val="Compact"/>
      </w:pPr>
      <w:r>
        <w:t xml:space="preserve">New South Wales Government Department of Planning. (2023). *Sydney Metro and Infrastructure Planning Reports*.</w:t>
      </w:r>
    </w:p>
    <w:p>
      <w:pPr>
        <w:numPr>
          <w:ilvl w:val="0"/>
          <w:numId w:val="1001"/>
        </w:numPr>
        <w:pStyle w:val="Compact"/>
      </w:pPr>
      <w:r>
        <w:t xml:space="preserve">Statistical Society of Australia. (n.d.). *Professional Standards and Ethics Guidelines*.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Australia Sydney</dc:title>
  <dc:creator/>
  <dc:language>en</dc:language>
  <cp:keywords/>
  <dcterms:created xsi:type="dcterms:W3CDTF">2026-07-29T12:26:38Z</dcterms:created>
  <dcterms:modified xsi:type="dcterms:W3CDTF">2026-07-29T12:26:38Z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