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Development</w:t>
      </w:r>
      <w:r>
        <w:t xml:space="preserve"> </w:t>
      </w:r>
      <w:r>
        <w:t xml:space="preserve">in</w:t>
      </w:r>
      <w:r>
        <w:t xml:space="preserve"> </w:t>
      </w:r>
      <w:r>
        <w:t xml:space="preserve">Bangladesh,</w:t>
      </w:r>
      <w:r>
        <w:t xml:space="preserve"> </w:t>
      </w:r>
      <w:r>
        <w:t xml:space="preserve">Dhaka</w:t>
      </w:r>
    </w:p>
    <w:bookmarkStart w:id="28" w:name="X1b6503e5f6f6ae8e162548ec9dbf99a8376c0b1"/>
    <w:p>
      <w:pPr>
        <w:pStyle w:val="Heading1"/>
      </w:pPr>
      <w:r>
        <w:t xml:space="preserve">The Pivotal Role of Statisticians in Shaping Policy and Development in Bangladesh, Dhaka</w:t>
      </w:r>
    </w:p>
    <w:p>
      <w:pPr>
        <w:pStyle w:val="FirstParagraph"/>
      </w:pPr>
      <w:r>
        <w:rPr>
          <w:bCs/>
          <w:b/>
        </w:rPr>
        <w:t xml:space="preserve">Abstract:</w:t>
      </w:r>
      <w:r>
        <w:br/>
      </w:r>
      <w:r>
        <w:t xml:space="preserve">This research paper explores the critical function of the modern</w:t>
      </w:r>
      <w:r>
        <w:t xml:space="preserve"> </w:t>
      </w:r>
      <w:r>
        <w:rPr>
          <w:bCs/>
          <w:b/>
        </w:rPr>
        <w:t xml:space="preserve">Statistician</w:t>
      </w:r>
      <w:r>
        <w:t xml:space="preserve"> </w:t>
      </w:r>
      <w:r>
        <w:t xml:space="preserve">within the socio-economic landscape of</w:t>
      </w:r>
      <w:r>
        <w:t xml:space="preserve"> </w:t>
      </w:r>
      <w:r>
        <w:rPr>
          <w:bCs/>
          <w:b/>
        </w:rPr>
        <w:t xml:space="preserve">Bangladesh Dhaka</w:t>
      </w:r>
      <w:r>
        <w:t xml:space="preserve">. As the capital city undergoes rapid urbanization and digital transformation, data-driven decision-making has become indispensable. The paper analyzes how statistical methodologies are employed to address challenges such as public health management, traffic congestion, economic planning, and educational assessment. By examining case studies from national surveys and local municipal projects in Dhaka, this document highlights the necessity of skilled statisticians to interpret complex datasets and formulate evidence-based policies for sustainable urban development.</w:t>
      </w:r>
    </w:p>
    <w:bookmarkStart w:id="20" w:name="introduction"/>
    <w:p>
      <w:pPr>
        <w:pStyle w:val="Heading2"/>
      </w:pPr>
      <w:r>
        <w:t xml:space="preserve">1. Introduction</w:t>
      </w:r>
    </w:p>
    <w:p>
      <w:pPr>
        <w:pStyle w:val="FirstParagraph"/>
      </w:pPr>
      <w:r>
        <w:t xml:space="preserve">The Republic of Bangladesh stands as one of the most dynamic emerging economies in South Asia, with its capital,</w:t>
      </w:r>
      <w:r>
        <w:t xml:space="preserve"> </w:t>
      </w:r>
      <w:r>
        <w:rPr>
          <w:bCs/>
          <w:b/>
        </w:rPr>
        <w:t xml:space="preserve">Bangladesh Dhaka</w:t>
      </w:r>
      <w:r>
        <w:t xml:space="preserve">, serving as the nerve center of political, economic, and cultural activities. However, this growth brings immense challenges. As one of the most densely populated cities in the world</w:t>
      </w:r>
      <w:r>
        <w:t xml:space="preserve"> </w:t>
      </w:r>
      <w:r>
        <w:rPr>
          <w:bCs/>
          <w:b/>
        </w:rPr>
        <w:t xml:space="preserve">Bangladesh Dhaka</w:t>
      </w:r>
      <w:r>
        <w:t xml:space="preserve"> </w:t>
      </w:r>
      <w:r>
        <w:t xml:space="preserve">faces unique issues regarding infrastructure sustainability resource allocation and social welfare. In this context, the role of data cannot be overstated. It is within this complex ecosystem that the profession of a</w:t>
      </w:r>
      <w:r>
        <w:t xml:space="preserve"> </w:t>
      </w:r>
      <w:r>
        <w:rPr>
          <w:bCs/>
          <w:b/>
        </w:rPr>
        <w:t xml:space="preserve">Statistician</w:t>
      </w:r>
      <w:r>
        <w:t xml:space="preserve"> </w:t>
      </w:r>
      <w:r>
        <w:t xml:space="preserve">emerges not merely as a number-cruncher but as a strategic architect of public policy.</w:t>
      </w:r>
    </w:p>
    <w:p>
      <w:pPr>
        <w:pStyle w:val="BodyText"/>
      </w:pPr>
      <w:r>
        <w:t xml:space="preserve">The primary objective of this research paper is to elucidate how statistical science serves as the backbone for effective governance in</w:t>
      </w:r>
      <w:r>
        <w:t xml:space="preserve"> </w:t>
      </w:r>
      <w:r>
        <w:rPr>
          <w:bCs/>
          <w:b/>
        </w:rPr>
        <w:t xml:space="preserve">Bangladesh Dhaka</w:t>
      </w:r>
      <w:r>
        <w:t xml:space="preserve">. By leveraging quantitative methods, a trained</w:t>
      </w:r>
      <w:r>
        <w:t xml:space="preserve"> </w:t>
      </w:r>
      <w:r>
        <w:rPr>
          <w:bCs/>
          <w:b/>
        </w:rPr>
        <w:t xml:space="preserve">Statistician</w:t>
      </w:r>
      <w:r>
        <w:t xml:space="preserve"> </w:t>
      </w:r>
      <w:r>
        <w:t xml:space="preserve">transforms raw data into actionable intelligence. This document argues that the integration of rigorous statistical analysis is essential for addressing the multifaceted problems facing the capital city today, ranging from epidemic control to urban planning.</w:t>
      </w:r>
    </w:p>
    <w:bookmarkEnd w:id="20"/>
    <w:bookmarkStart w:id="21" w:name="Xc94f70bee9faa7487bbad936dd9f95d91dafea9"/>
    <w:p>
      <w:pPr>
        <w:pStyle w:val="Heading2"/>
      </w:pPr>
      <w:r>
        <w:t xml:space="preserve">2. The Evolution of Data Usage in Dhaka’s Governance</w:t>
      </w:r>
    </w:p>
    <w:p>
      <w:pPr>
        <w:pStyle w:val="FirstParagraph"/>
      </w:pPr>
      <w:r>
        <w:t xml:space="preserve">In recent years, there has been a paradigm shift in how</w:t>
      </w:r>
      <w:r>
        <w:t xml:space="preserve"> </w:t>
      </w:r>
      <w:r>
        <w:rPr>
          <w:bCs/>
          <w:b/>
        </w:rPr>
        <w:t xml:space="preserve">Bangladesh Dhaka</w:t>
      </w:r>
      <w:r>
        <w:t xml:space="preserve"> </w:t>
      </w:r>
      <w:r>
        <w:t xml:space="preserve">approaches development planning. Historically, decisions were often made based on qualitative assessments or political expediency. However, the advent of Big Data and advanced computational tools has empowered administrators to adopt evidence-based strategies. The</w:t>
      </w:r>
      <w:r>
        <w:t xml:space="preserve"> </w:t>
      </w:r>
      <w:r>
        <w:rPr>
          <w:bCs/>
          <w:b/>
        </w:rPr>
        <w:t xml:space="preserve">Statistician</w:t>
      </w:r>
      <w:r>
        <w:t xml:space="preserve"> </w:t>
      </w:r>
      <w:r>
        <w:t xml:space="preserve">plays a central role in this transition.</w:t>
      </w:r>
    </w:p>
    <w:p>
      <w:pPr>
        <w:pStyle w:val="BodyText"/>
      </w:pPr>
      <w:r>
        <w:t xml:space="preserve">The Bangladesh Bureau of Statistics (BBS) regularly conducts large-scale surveys, including the Household Income and Expenditure Survey (HIES) and the Labour Force Survey (LFS). These datasets are critical for understanding poverty levels, employment trends, and consumption patterns specifically within</w:t>
      </w:r>
      <w:r>
        <w:t xml:space="preserve"> </w:t>
      </w:r>
      <w:r>
        <w:rPr>
          <w:bCs/>
          <w:b/>
        </w:rPr>
        <w:t xml:space="preserve">Bangladesh Dhaka</w:t>
      </w:r>
      <w:r>
        <w:t xml:space="preserve">. A skilled</w:t>
      </w:r>
      <w:r>
        <w:t xml:space="preserve"> </w:t>
      </w:r>
      <w:r>
        <w:rPr>
          <w:bCs/>
          <w:b/>
        </w:rPr>
        <w:t xml:space="preserve">Statistician</w:t>
      </w:r>
      <w:r>
        <w:t xml:space="preserve"> </w:t>
      </w:r>
      <w:r>
        <w:t xml:space="preserve">is required to design these sampling frameworks to ensure representativeness. Without proper statistical rigor, data could be biased, leading to ineffective policy implementation. For instance, accurate sampling techniques are vital in a city where informal settlements and slums coexist with high-rise commercial districts.</w:t>
      </w:r>
    </w:p>
    <w:bookmarkEnd w:id="21"/>
    <w:bookmarkStart w:id="22" w:name="Xa7fb5495c1589d676833ade8d219a8f3cbf5ae9"/>
    <w:p>
      <w:pPr>
        <w:pStyle w:val="Heading2"/>
      </w:pPr>
      <w:r>
        <w:t xml:space="preserve">3. Public Health and Epidemiological Analysis</w:t>
      </w:r>
    </w:p>
    <w:p>
      <w:pPr>
        <w:pStyle w:val="FirstParagraph"/>
      </w:pPr>
      <w:r>
        <w:t xml:space="preserve">The COVID-19 pandemic served as a stark reminder of the importance of statistics in urban health management. In</w:t>
      </w:r>
      <w:r>
        <w:t xml:space="preserve"> </w:t>
      </w:r>
      <w:r>
        <w:rPr>
          <w:bCs/>
          <w:b/>
        </w:rPr>
        <w:t xml:space="preserve">Bangladesh Dhaka</w:t>
      </w:r>
      <w:r>
        <w:t xml:space="preserve">, where population density facilitates the rapid spread of infectious diseases, real-time data monitoring is crucial. Statisticians were at the forefront of tracking infection rates, hospital bed availability, and vaccination coverage.</w:t>
      </w:r>
    </w:p>
    <w:p>
      <w:pPr>
        <w:pStyle w:val="BodyText"/>
      </w:pPr>
      <w:r>
        <w:t xml:space="preserve">Beyond pandemics, statisticians in</w:t>
      </w:r>
      <w:r>
        <w:t xml:space="preserve"> </w:t>
      </w:r>
      <w:r>
        <w:rPr>
          <w:bCs/>
          <w:b/>
        </w:rPr>
        <w:t xml:space="preserve">Bangladesh Dhaka</w:t>
      </w:r>
      <w:r>
        <w:t xml:space="preserve"> </w:t>
      </w:r>
      <w:r>
        <w:t xml:space="preserve">contribute to chronic disease management. Non-communicable diseases such as diabetes and hypertension are on the rise due to lifestyle changes associated with urbanization. Through longitudinal studies and regression analysis, a</w:t>
      </w:r>
      <w:r>
        <w:t xml:space="preserve"> </w:t>
      </w:r>
      <w:r>
        <w:rPr>
          <w:bCs/>
          <w:b/>
        </w:rPr>
        <w:t xml:space="preserve">Statistician</w:t>
      </w:r>
      <w:r>
        <w:t xml:space="preserve"> </w:t>
      </w:r>
      <w:r>
        <w:t xml:space="preserve">can identify risk factors prevalent in different demographics of the city. This information allows health ministries to allocate resources effectively, ensuring that hospitals in densely populated areas like Dhaka North City Corporation (DNCC) and Dhaka South City Corporation (DSCC) are adequately prepared.</w:t>
      </w:r>
    </w:p>
    <w:bookmarkEnd w:id="22"/>
    <w:bookmarkStart w:id="23" w:name="X6702449871fbd4d4e830950f5070205960132c6"/>
    <w:p>
      <w:pPr>
        <w:pStyle w:val="Heading2"/>
      </w:pPr>
      <w:r>
        <w:t xml:space="preserve">4. Traffic Management and Urban Infrastructure</w:t>
      </w:r>
    </w:p>
    <w:p>
      <w:pPr>
        <w:pStyle w:val="FirstParagraph"/>
      </w:pPr>
      <w:r>
        <w:t xml:space="preserve">Traffic congestion is perhaps the most visible challenge facing</w:t>
      </w:r>
      <w:r>
        <w:t xml:space="preserve"> </w:t>
      </w:r>
      <w:r>
        <w:rPr>
          <w:bCs/>
          <w:b/>
        </w:rPr>
        <w:t xml:space="preserve">Bangladesh Dhaka</w:t>
      </w:r>
      <w:r>
        <w:t xml:space="preserve">. The sheer volume of vehicular traffic has led to significant economic losses due to time waste and fuel consumption. Here, the application of statistical modeling by a</w:t>
      </w:r>
      <w:r>
        <w:t xml:space="preserve"> </w:t>
      </w:r>
      <w:r>
        <w:rPr>
          <w:bCs/>
          <w:b/>
        </w:rPr>
        <w:t xml:space="preserve">Statistician</w:t>
      </w:r>
      <w:r>
        <w:t xml:space="preserve"> </w:t>
      </w:r>
      <w:r>
        <w:t xml:space="preserve">becomes a tool for urban planning.</w:t>
      </w:r>
    </w:p>
    <w:p>
      <w:pPr>
        <w:pStyle w:val="BodyText"/>
      </w:pPr>
      <w:r>
        <w:t xml:space="preserve">Traffic flow analysis relies on stochastic models to predict peak hours and bottleneck locations. In</w:t>
      </w:r>
      <w:r>
        <w:t xml:space="preserve"> </w:t>
      </w:r>
      <w:r>
        <w:rPr>
          <w:bCs/>
          <w:b/>
        </w:rPr>
        <w:t xml:space="preserve">Bangladesh Dhaka</w:t>
      </w:r>
      <w:r>
        <w:t xml:space="preserve">, traffic police authorities and urban planners utilize data collected from sensors, cameras, and mobile applications. A statistician analyzes this temporal data to suggest optimal signal timing adjustments or route diversions. Furthermore, statistical cost-benefit analyses are conducted when evaluating the feasibility of large infrastructure projects like the Metro Rail or elevated expressways. These analyses help determine whether the projected reduction in travel time justifies the financial investment for</w:t>
      </w:r>
      <w:r>
        <w:t xml:space="preserve"> </w:t>
      </w:r>
      <w:r>
        <w:rPr>
          <w:bCs/>
          <w:b/>
        </w:rPr>
        <w:t xml:space="preserve">Bangladesh Dhaka</w:t>
      </w:r>
      <w:r>
        <w:t xml:space="preserve">.</w:t>
      </w:r>
    </w:p>
    <w:bookmarkEnd w:id="23"/>
    <w:bookmarkStart w:id="24" w:name="Xdf3359f904d1c673ba2ecea5a61db2b450001c4"/>
    <w:p>
      <w:pPr>
        <w:pStyle w:val="Heading2"/>
      </w:pPr>
      <w:r>
        <w:t xml:space="preserve">5. Economic Planning and Poverty Alleviation</w:t>
      </w:r>
    </w:p>
    <w:p>
      <w:pPr>
        <w:pStyle w:val="FirstParagraph"/>
      </w:pPr>
      <w:r>
        <w:rPr>
          <w:bCs/>
          <w:b/>
        </w:rPr>
        <w:t xml:space="preserve">Bangladesh Dhaka</w:t>
      </w:r>
      <w:r>
        <w:t xml:space="preserve"> </w:t>
      </w:r>
      <w:r>
        <w:t xml:space="preserve">is a hub for microfinance, garment manufacturing, and service industries. Understanding the economic pulse of this sector requires sophisticated statistical tools. The</w:t>
      </w:r>
      <w:r>
        <w:t xml:space="preserve"> </w:t>
      </w:r>
      <w:r>
        <w:rPr>
          <w:bCs/>
          <w:b/>
        </w:rPr>
        <w:t xml:space="preserve">Statistician</w:t>
      </w:r>
      <w:r>
        <w:t xml:space="preserve"> </w:t>
      </w:r>
      <w:r>
        <w:t xml:space="preserve">employs techniques such as time-series analysis to forecast economic trends and inflation rates specific to the capital region.</w:t>
      </w:r>
    </w:p>
    <w:p>
      <w:pPr>
        <w:pStyle w:val="BodyText"/>
      </w:pPr>
      <w:r>
        <w:t xml:space="preserve">Poverty alleviation programs in</w:t>
      </w:r>
      <w:r>
        <w:t xml:space="preserve"> </w:t>
      </w:r>
      <w:r>
        <w:rPr>
          <w:bCs/>
          <w:b/>
        </w:rPr>
        <w:t xml:space="preserve">Bangladesh Dhaka</w:t>
      </w:r>
      <w:r>
        <w:t xml:space="preserve"> </w:t>
      </w:r>
      <w:r>
        <w:t xml:space="preserve">rely heavily on identification accuracy. If welfare funds are not distributed to those who need them most due to poor data classification, the impact of these programs is diminished. Statisticians use multivariate analysis to categorize households based on multiple indicators of deprivation. This ensures that social safety nets in</w:t>
      </w:r>
      <w:r>
        <w:t xml:space="preserve"> </w:t>
      </w:r>
      <w:r>
        <w:rPr>
          <w:bCs/>
          <w:b/>
        </w:rPr>
        <w:t xml:space="preserve">Bangladesh Dhaka</w:t>
      </w:r>
      <w:r>
        <w:t xml:space="preserve"> </w:t>
      </w:r>
      <w:r>
        <w:t xml:space="preserve">are targeted efficiently, maximizing the return on investment for national development goals.</w:t>
      </w:r>
    </w:p>
    <w:bookmarkEnd w:id="24"/>
    <w:bookmarkStart w:id="25" w:name="X8d06c8f5f6514442b7896f677b87331a18e9af0"/>
    <w:p>
      <w:pPr>
        <w:pStyle w:val="Heading2"/>
      </w:pPr>
      <w:r>
        <w:t xml:space="preserve">6. Educational Assessment and Skill Development</w:t>
      </w:r>
    </w:p>
    <w:p>
      <w:pPr>
        <w:pStyle w:val="FirstParagraph"/>
      </w:pPr>
      <w:r>
        <w:t xml:space="preserve">The future of</w:t>
      </w:r>
      <w:r>
        <w:t xml:space="preserve"> </w:t>
      </w:r>
      <w:r>
        <w:rPr>
          <w:bCs/>
          <w:b/>
        </w:rPr>
        <w:t xml:space="preserve">Bangladesh Dhaka</w:t>
      </w:r>
      <w:r>
        <w:t xml:space="preserve"> </w:t>
      </w:r>
      <w:r>
        <w:t xml:space="preserve">depends on its human capital. Consequently, educational statistics play a pivotal role in shaping curriculum reforms and resource distribution. In</w:t>
      </w:r>
      <w:r>
        <w:t xml:space="preserve"> </w:t>
      </w:r>
      <w:r>
        <w:rPr>
          <w:bCs/>
          <w:b/>
        </w:rPr>
        <w:t xml:space="preserve">Bangladesh Dhaka</w:t>
      </w:r>
      <w:r>
        <w:t xml:space="preserve">, the disparity between private international schools and public madrasas or government schools is significant.</w:t>
      </w:r>
    </w:p>
    <w:p>
      <w:pPr>
        <w:pStyle w:val="BodyText"/>
      </w:pPr>
      <w:r>
        <w:t xml:space="preserve">A</w:t>
      </w:r>
      <w:r>
        <w:t xml:space="preserve"> </w:t>
      </w:r>
      <w:r>
        <w:rPr>
          <w:bCs/>
          <w:b/>
        </w:rPr>
        <w:t xml:space="preserve">Statistician</w:t>
      </w:r>
      <w:r>
        <w:t xml:space="preserve"> </w:t>
      </w:r>
      <w:r>
        <w:t xml:space="preserve">analyzes standardized test results, enrollment figures, and dropout rates to identify gaps in the educational system. By applying item response theory (IRT) and other psychometric models, they ensure that assessment tools are valid and reliable. This data-driven approach helps policymakers in</w:t>
      </w:r>
      <w:r>
        <w:t xml:space="preserve"> </w:t>
      </w:r>
      <w:r>
        <w:rPr>
          <w:bCs/>
          <w:b/>
        </w:rPr>
        <w:t xml:space="preserve">Bangladesh Dhaka</w:t>
      </w:r>
      <w:r>
        <w:t xml:space="preserve"> </w:t>
      </w:r>
      <w:r>
        <w:t xml:space="preserve">tailor interventions to improve literacy rates and vocational training outcomes, directly impacting the employability of the youth population.</w:t>
      </w:r>
    </w:p>
    <w:bookmarkEnd w:id="25"/>
    <w:bookmarkStart w:id="26" w:name="X455f9efec65213b41cdb7736206f658889824a4"/>
    <w:p>
      <w:pPr>
        <w:pStyle w:val="Heading2"/>
      </w:pPr>
      <w:r>
        <w:t xml:space="preserve">7. Challenges Faced by Statisticians in the Field</w:t>
      </w:r>
    </w:p>
    <w:p>
      <w:pPr>
        <w:pStyle w:val="FirstParagraph"/>
      </w:pPr>
      <w:r>
        <w:t xml:space="preserve">Despite the clear benefits, statisticians working in</w:t>
      </w:r>
      <w:r>
        <w:t xml:space="preserve"> </w:t>
      </w:r>
      <w:r>
        <w:rPr>
          <w:bCs/>
          <w:b/>
        </w:rPr>
        <w:t xml:space="preserve">Bangladesh Dhaka</w:t>
      </w:r>
      <w:r>
        <w:t xml:space="preserve"> </w:t>
      </w:r>
      <w:r>
        <w:t xml:space="preserve">face several challenges. Data quality remains a primary concern. Inconsistent reporting from local unions and municipalities can lead to incomplete datasets. Furthermore, there is often a gap between technical statistical findings and policy language; a</w:t>
      </w:r>
      <w:r>
        <w:t xml:space="preserve"> </w:t>
      </w:r>
      <w:r>
        <w:rPr>
          <w:bCs/>
          <w:b/>
        </w:rPr>
        <w:t xml:space="preserve">Statistician</w:t>
      </w:r>
      <w:r>
        <w:t xml:space="preserve"> </w:t>
      </w:r>
      <w:r>
        <w:t xml:space="preserve">must possess strong communication skills to translate complex p-values and confidence intervals into understandable recommendations for non-technical policymakers.</w:t>
      </w:r>
    </w:p>
    <w:p>
      <w:pPr>
        <w:pStyle w:val="BodyText"/>
      </w:pPr>
      <w:r>
        <w:t xml:space="preserve">Additionally, the rapid technological changes in</w:t>
      </w:r>
      <w:r>
        <w:t xml:space="preserve"> </w:t>
      </w:r>
      <w:r>
        <w:rPr>
          <w:bCs/>
          <w:b/>
        </w:rPr>
        <w:t xml:space="preserve">Bangladesh Dhaka</w:t>
      </w:r>
      <w:r>
        <w:t xml:space="preserve"> </w:t>
      </w:r>
      <w:r>
        <w:t xml:space="preserve">require continuous upskilling. Statisticians must adapt to new software and programming languages such as R, Python, and SQL to handle big data generated by digital platforms in the city.</w:t>
      </w:r>
    </w:p>
    <w:bookmarkEnd w:id="26"/>
    <w:bookmarkStart w:id="27" w:name="conclusion"/>
    <w:p>
      <w:pPr>
        <w:pStyle w:val="Heading2"/>
      </w:pPr>
      <w:r>
        <w:t xml:space="preserve">8. Conclusion</w:t>
      </w:r>
    </w:p>
    <w:p>
      <w:pPr>
        <w:pStyle w:val="FirstParagraph"/>
      </w:pPr>
      <w:r>
        <w:t xml:space="preserve">In conclusion, the role of a</w:t>
      </w:r>
      <w:r>
        <w:t xml:space="preserve"> </w:t>
      </w:r>
      <w:r>
        <w:rPr>
          <w:bCs/>
          <w:b/>
        </w:rPr>
        <w:t xml:space="preserve">Statistician</w:t>
      </w:r>
      <w:r>
        <w:t xml:space="preserve"> </w:t>
      </w:r>
      <w:r>
        <w:t xml:space="preserve">is fundamental to the sustainable development of</w:t>
      </w:r>
      <w:r>
        <w:t xml:space="preserve"> </w:t>
      </w:r>
      <w:r>
        <w:rPr>
          <w:bCs/>
          <w:b/>
        </w:rPr>
        <w:t xml:space="preserve">Bangladesh Dhaka</w:t>
      </w:r>
      <w:r>
        <w:t xml:space="preserve">. From guiding public health responses and optimizing traffic flows to ensuring equitable economic distribution and improving education, statistical expertise underpins every major policy decision. As</w:t>
      </w:r>
      <w:r>
        <w:t xml:space="preserve"> </w:t>
      </w:r>
      <w:r>
        <w:rPr>
          <w:bCs/>
          <w:b/>
        </w:rPr>
        <w:t xml:space="preserve">Bangladesh Dhaka</w:t>
      </w:r>
      <w:r>
        <w:t xml:space="preserve"> </w:t>
      </w:r>
      <w:r>
        <w:t xml:space="preserve">continues to evolve into a smart city, the demand for rigorous data analysis will only grow.</w:t>
      </w:r>
    </w:p>
    <w:p>
      <w:pPr>
        <w:pStyle w:val="BodyText"/>
      </w:pPr>
      <w:r>
        <w:t xml:space="preserve">Policymakers must recognize that investing in statistical infrastructure is not merely an academic exercise but a practical necessity. By empowering statisticians with better tools, training, and autonomy,</w:t>
      </w:r>
      <w:r>
        <w:t xml:space="preserve"> </w:t>
      </w:r>
      <w:r>
        <w:rPr>
          <w:bCs/>
          <w:b/>
        </w:rPr>
        <w:t xml:space="preserve">Bangladesh Dhaka</w:t>
      </w:r>
      <w:r>
        <w:t xml:space="preserve"> </w:t>
      </w:r>
      <w:r>
        <w:t xml:space="preserve">can navigate its complex urban landscape with precision and foresight. The future of the capital lies in its ability to listen to what the data says, guided by the analytical prowess of dedicated statisticians.</w:t>
      </w:r>
    </w:p>
    <w:p>
      <w:pPr>
        <w:pStyle w:val="BodyText"/>
      </w:pPr>
      <w:r>
        <w:rPr>
          <w:iCs/>
          <w:i/>
        </w:rPr>
        <w:t xml:space="preserve">Research Paper Document | Prepared for Urban Development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Statisticians in Shaping Policy and Development in Bangladesh, Dhaka</dc:title>
  <dc:creator/>
  <cp:keywords/>
  <dcterms:created xsi:type="dcterms:W3CDTF">2026-07-29T15:11:56Z</dcterms:created>
  <dcterms:modified xsi:type="dcterms:W3CDTF">2026-07-29T15:11:56Z</dcterms:modified>
</cp:coreProperties>
</file>

<file path=docProps/custom.xml><?xml version="1.0" encoding="utf-8"?>
<Properties xmlns="http://schemas.openxmlformats.org/officeDocument/2006/custom-properties" xmlns:vt="http://schemas.openxmlformats.org/officeDocument/2006/docPropsVTypes"/>
</file>