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Data-Driven</w:t>
      </w:r>
      <w:r>
        <w:t xml:space="preserve"> </w:t>
      </w:r>
      <w:r>
        <w:t xml:space="preserve">Ecosystem</w:t>
      </w:r>
      <w:r>
        <w:t xml:space="preserve"> </w:t>
      </w:r>
      <w:r>
        <w:t xml:space="preserve">of</w:t>
      </w:r>
      <w:r>
        <w:t xml:space="preserve"> </w:t>
      </w:r>
      <w:r>
        <w:t xml:space="preserve">China</w:t>
      </w:r>
      <w:r>
        <w:t xml:space="preserve"> </w:t>
      </w:r>
      <w:r>
        <w:t xml:space="preserve">Guangzhou</w:t>
      </w:r>
    </w:p>
    <w:bookmarkStart w:id="30" w:name="X7e35ac35869d2080d82df07b04be87df0e14051"/>
    <w:p>
      <w:pPr>
        <w:pStyle w:val="Heading1"/>
      </w:pPr>
      <w:r>
        <w:t xml:space="preserve">The Strategic Role of the Statistician in the Data-Driven Ecosystem of China Guangzhou</w:t>
      </w:r>
    </w:p>
    <w:p>
      <w:pPr>
        <w:pStyle w:val="FirstParagraph"/>
      </w:pPr>
      <w:r>
        <w:rPr>
          <w:bCs/>
          <w:b/>
        </w:rPr>
        <w:t xml:space="preserve">Abstract</w:t>
      </w:r>
    </w:p>
    <w:p>
      <w:pPr>
        <w:pStyle w:val="BodyText"/>
      </w:pPr>
      <w:r>
        <w:t xml:space="preserve">This research paper examines the critical evolution and expanding influence of the professional statistician within the unique socio-economic landscape of China Guangzhou. As one of China’s most dynamic commercial hubs and a gateway to global trade, Guangzhou has witnessed an exponential surge in data generation across sectors ranging from logistics and manufacturing to urban planning and digital commerce. This document argues that the statistician is no longer merely a back-office analyst but a strategic decision-maker essential for navigating the complexities of modern economic development in this region. By analyzing specific case applications and methodological adaptations, this paper highlights how statistical expertise drives innovation, efficiency, and policy formulation in China Guangzhou.</w:t>
      </w:r>
    </w:p>
    <w:bookmarkStart w:id="20" w:name="introduction"/>
    <w:p>
      <w:pPr>
        <w:pStyle w:val="Heading2"/>
      </w:pPr>
      <w:r>
        <w:t xml:space="preserve">1. Introduction</w:t>
      </w:r>
    </w:p>
    <w:p>
      <w:pPr>
        <w:pStyle w:val="FirstParagraph"/>
      </w:pPr>
      <w:r>
        <w:t xml:space="preserve">In the contemporary era characterized by Big Data and artificial intelligence, the role of data analysis has permeated every stratum of society. Nowhere is this more evident than in China Guangzhou, a city that serves as both a historical trade port and a modern technological powerhouse. The term "Statistician" here refers not only to individuals holding formal academic degrees in statistics but also to professionals who apply statistical methods to extract meaningful insights from complex datasets. In the context of China Guangzhou, the statistician plays a pivotal role in bridging the gap between raw data and actionable business or governmental strategies.</w:t>
      </w:r>
    </w:p>
    <w:p>
      <w:pPr>
        <w:pStyle w:val="BodyText"/>
      </w:pPr>
      <w:r>
        <w:t xml:space="preserve">The economic vitality of Guangzhou is underpinned by its robust export industry, vibrant e-commerce sector (notably through platforms like Alibaba and Pinduoduo which have significant operational footprints in the region), and advanced manufacturing bases. Consequently, the demand for rigorous statistical analysis has skyrocketed. This paper explores how the statistician contributes to this ecosystem by ensuring data integrity, modeling predictive trends, and optimizing resource allocation within China Guangzhou’s rapidly evolving infrastructure.</w:t>
      </w:r>
    </w:p>
    <w:bookmarkEnd w:id="20"/>
    <w:bookmarkStart w:id="21" w:name="Xd66fc44a38f91f6717b21ff7875399cfd1996e5"/>
    <w:p>
      <w:pPr>
        <w:pStyle w:val="Heading2"/>
      </w:pPr>
      <w:r>
        <w:t xml:space="preserve">2. The Evolution of Statistical Practice in Guangzhou</w:t>
      </w:r>
    </w:p>
    <w:p>
      <w:pPr>
        <w:pStyle w:val="FirstParagraph"/>
      </w:pPr>
      <w:r>
        <w:t xml:space="preserve">To understand the current role of the statistician in China Guangzhou, one must first appreciate the historical context. Traditionally, statistical work in this region was dominated by government census activities and basic reporting requirements for state-owned enterprises. However, with the implementation of China’s "Digital China" strategy and Guangzhou’s specific initiatives to become a national data center hub, the scope of statistical practice has broadened dramatically.</w:t>
      </w:r>
    </w:p>
    <w:p>
      <w:pPr>
        <w:pStyle w:val="BodyText"/>
      </w:pPr>
      <w:r>
        <w:t xml:space="preserve">Today, a statistician working in Guangzhou is expected to be proficient in machine learning algorithms alongside classical inferential statistics. The transition from descriptive statistics (summarizing what happened) to prescriptive analytics (advising on what should be done) is accelerating. In the context of China Guangzhou, this shift is driven by the need for real-time decision-making in highly competitive markets such as retail and supply chain management.</w:t>
      </w:r>
    </w:p>
    <w:bookmarkEnd w:id="21"/>
    <w:bookmarkStart w:id="25" w:name="Xb62230a258127437bc0c05dea4ea3bb144bfb2d"/>
    <w:p>
      <w:pPr>
        <w:pStyle w:val="Heading2"/>
      </w:pPr>
      <w:r>
        <w:t xml:space="preserve">3. Key Sectors Utilizing Statistical Expertise</w:t>
      </w:r>
    </w:p>
    <w:bookmarkStart w:id="22" w:name="supply-chain-and-logistics-optimization"/>
    <w:p>
      <w:pPr>
        <w:pStyle w:val="Heading3"/>
      </w:pPr>
      <w:r>
        <w:t xml:space="preserve">3.1 Supply Chain and Logistics Optimization</w:t>
      </w:r>
    </w:p>
    <w:p>
      <w:pPr>
        <w:pStyle w:val="FirstParagraph"/>
      </w:pPr>
      <w:r>
        <w:t xml:space="preserve">Guanzhou is a critical node in the Pearl River Delta logistics network. Statisticians are employed extensively to model supply chain vulnerabilities, predict shipping delays based on weather and traffic patterns, and optimize inventory levels for multinational corporations operating in the Baiyun District. By utilizing time-series analysis and stochastic modeling, these professionals help reduce operational costs by up to 20% in some pilot projects within China Guangzhou’s free trade zones.</w:t>
      </w:r>
    </w:p>
    <w:bookmarkEnd w:id="22"/>
    <w:bookmarkStart w:id="23" w:name="smart-city-infrastructure"/>
    <w:p>
      <w:pPr>
        <w:pStyle w:val="Heading3"/>
      </w:pPr>
      <w:r>
        <w:t xml:space="preserve">3.2 Smart City Infrastructure</w:t>
      </w:r>
    </w:p>
    <w:p>
      <w:pPr>
        <w:pStyle w:val="FirstParagraph"/>
      </w:pPr>
      <w:r>
        <w:t xml:space="preserve">The development of "Smart Guangzhou" relies heavily on data collected from IoT sensors, traffic cameras, and public utility meters. Statisticians are tasked with cleaning this noisy data, identifying anomalies, and creating predictive models for urban traffic flow and energy consumption. For instance, statistical clustering techniques are used to determine optimal locations for new metro stations or bus routes based on population density shifts over time.</w:t>
      </w:r>
    </w:p>
    <w:bookmarkEnd w:id="23"/>
    <w:bookmarkStart w:id="24" w:name="e-commerce-and-consumer-behavior"/>
    <w:p>
      <w:pPr>
        <w:pStyle w:val="Heading3"/>
      </w:pPr>
      <w:r>
        <w:t xml:space="preserve">3.3 E-Commerce and Consumer Behavior</w:t>
      </w:r>
    </w:p>
    <w:p>
      <w:pPr>
        <w:pStyle w:val="FirstParagraph"/>
      </w:pPr>
      <w:r>
        <w:t xml:space="preserve">In Guangzhou’s booming e-commerce sector, the statistician is central to understanding consumer behavior. Through A/B testing, regression analysis, and sentiment analysis of customer reviews on platforms like JD.com or Taobao local hubs, these professionals help companies tailor marketing campaigns. The ability to statistically validate which product features resonate with the specific demographic preferences of Guangzhou consumers provides a significant competitive advantage.</w:t>
      </w:r>
    </w:p>
    <w:bookmarkEnd w:id="24"/>
    <w:bookmarkEnd w:id="25"/>
    <w:bookmarkStart w:id="26" w:name="X8cbadfbf4c8717e5e61449b8d044eee3e0ba499"/>
    <w:p>
      <w:pPr>
        <w:pStyle w:val="Heading2"/>
      </w:pPr>
      <w:r>
        <w:t xml:space="preserve">4. Challenges Faced by Statisticians in China Guangzhou</w:t>
      </w:r>
    </w:p>
    <w:p>
      <w:pPr>
        <w:pStyle w:val="FirstParagraph"/>
      </w:pPr>
      <w:r>
        <w:t xml:space="preserve">Despite the high demand, statisticians in China Guangzhou face several unique challenges. First, data quality remains an issue; while data volume is abundant, consistency and standardization across different private and public entities can be lacking. A skilled statistician must therefore spend significant time on data cleaning and validation before any modeling can begin.</w:t>
      </w:r>
    </w:p>
    <w:p>
      <w:pPr>
        <w:pStyle w:val="BodyText"/>
      </w:pPr>
      <w:r>
        <w:t xml:space="preserve">Secondly, there is a growing need for interdisciplinary collaboration. Statisticians in Guangzhou are increasingly required to work alongside software engineers, urban planners, and policy makers. This requires strong communication skills to translate complex statistical findings into accessible language for non-technical stakeholders. Furthermore, the rapid pace of technological change necessitates continuous learning; a statistician today must be adept not just in R or Python but also in cloud-based big data processing tools like Hadoop and Spark.</w:t>
      </w:r>
    </w:p>
    <w:p>
      <w:pPr>
        <w:pStyle w:val="BodyText"/>
      </w:pPr>
      <w:r>
        <w:t xml:space="preserve">Additionally, regulatory compliance regarding data privacy and security is stringent in China. Statisticians must ensure that their methodologies adhere to the Personal Information Protection Law (PIPL) while still extracting valuable insights. This ethical dimension adds a layer of complexity to the profession in Guangzhou.</w:t>
      </w:r>
    </w:p>
    <w:bookmarkEnd w:id="26"/>
    <w:bookmarkStart w:id="27" w:name="X9bda44da9ffd46a9bef003acf9e32db65768058"/>
    <w:p>
      <w:pPr>
        <w:pStyle w:val="Heading2"/>
      </w:pPr>
      <w:r>
        <w:t xml:space="preserve">5. Future Outlook and Educational Implications</w:t>
      </w:r>
    </w:p>
    <w:p>
      <w:pPr>
        <w:pStyle w:val="FirstParagraph"/>
      </w:pPr>
      <w:r>
        <w:t xml:space="preserve">The future of the statistician in China Guangzhou is bright but evolving. As artificial intelligence automates routine data processing tasks, the value proposition for statisticians will shift towards experimental design, causal inference, and strategic interpretation. Universities in Guangzhou, such as Sun Yat-sen University and South China University of Technology, are already adapting their curricula to emphasize applied statistics combined with domain-specific knowledge in economics and computer science.</w:t>
      </w:r>
    </w:p>
    <w:p>
      <w:pPr>
        <w:pStyle w:val="BodyText"/>
      </w:pPr>
      <w:r>
        <w:t xml:space="preserve">Furthermore, there is a projected increase in the role of statisticians in public health surveillance following recent global health events. Guangzhou’s robust healthcare system requires sophisticated statistical modeling for epidemiological tracking and resource distribution, highlighting the societal importance of this profession.</w:t>
      </w:r>
    </w:p>
    <w:bookmarkEnd w:id="27"/>
    <w:bookmarkStart w:id="29" w:name="conclusion"/>
    <w:p>
      <w:pPr>
        <w:pStyle w:val="Heading2"/>
      </w:pPr>
      <w:r>
        <w:t xml:space="preserve">6. Conclusion</w:t>
      </w:r>
    </w:p>
    <w:p>
      <w:pPr>
        <w:pStyle w:val="FirstParagraph"/>
      </w:pPr>
      <w:r>
        <w:t xml:space="preserve">In conclusion, the statistician has emerged as a cornerstone of development in China Guangzhou. From optimizing global supply chains to shaping smart city policies and enhancing e-commerce strategies, statistical expertise is indispensable. The role has transcended traditional boundaries to become a dynamic field requiring technical proficiency, ethical vigilance, and strategic foresight. As Guangzhou continues to position itself as a leading innovation hub in South China, the demand for skilled statisticians will only intensify. Organizations that recognize the strategic value of their statistical teams are better poised to leverage data as a key asset for sustainable growth and competitive advantage.</w:t>
      </w:r>
    </w:p>
    <w:bookmarkStart w:id="28" w:name="references"/>
    <w:p>
      <w:pPr>
        <w:pStyle w:val="Heading3"/>
      </w:pPr>
      <w:r>
        <w:t xml:space="preserve">References</w:t>
      </w:r>
    </w:p>
    <w:p>
      <w:pPr>
        <w:numPr>
          <w:ilvl w:val="0"/>
          <w:numId w:val="1001"/>
        </w:numPr>
        <w:pStyle w:val="Compact"/>
      </w:pPr>
      <w:r>
        <w:rPr>
          <w:bCs/>
          <w:b/>
        </w:rPr>
        <w:t xml:space="preserve">[1]</w:t>
      </w:r>
      <w:r>
        <w:t xml:space="preserve"> </w:t>
      </w:r>
      <w:r>
        <w:t xml:space="preserve">National Bureau of Statistics of China. (2023). *Statistical Communiqué on the People's Republic of China's Economic and Social Development*. Beijing.</w:t>
      </w:r>
    </w:p>
    <w:p>
      <w:pPr>
        <w:numPr>
          <w:ilvl w:val="0"/>
          <w:numId w:val="1001"/>
        </w:numPr>
        <w:pStyle w:val="Compact"/>
      </w:pPr>
      <w:r>
        <w:rPr>
          <w:bCs/>
          <w:b/>
        </w:rPr>
        <w:t xml:space="preserve">[2]</w:t>
      </w:r>
      <w:r>
        <w:t xml:space="preserve"> </w:t>
      </w:r>
      <w:r>
        <w:t xml:space="preserve">Guangzhou Municipal Bureau of Statistics. (2024). *Annual Statistical Yearbook of Guangzhou 1987-*. Beijing: China Statistics Press.</w:t>
      </w:r>
    </w:p>
    <w:p>
      <w:pPr>
        <w:numPr>
          <w:ilvl w:val="0"/>
          <w:numId w:val="1001"/>
        </w:numPr>
        <w:pStyle w:val="Compact"/>
      </w:pPr>
      <w:r>
        <w:rPr>
          <w:bCs/>
          <w:b/>
        </w:rPr>
        <w:t xml:space="preserve">[3]</w:t>
      </w:r>
      <w:r>
        <w:t xml:space="preserve"> </w:t>
      </w:r>
      <w:r>
        <w:t xml:space="preserve">Zhang, L., &amp; Wang, Y. (2023). "Big Data Analytics in Supply Chain Management: A Case Study of the Pearl River Delta." *Journal of Logistics and Supply Chain*, 15(2), 45-60.</w:t>
      </w:r>
    </w:p>
    <w:p>
      <w:pPr>
        <w:numPr>
          <w:ilvl w:val="0"/>
          <w:numId w:val="1001"/>
        </w:numPr>
        <w:pStyle w:val="Compact"/>
      </w:pPr>
      <w:r>
        <w:rPr>
          <w:bCs/>
          <w:b/>
        </w:rPr>
        <w:t xml:space="preserve">[4]</w:t>
      </w:r>
      <w:r>
        <w:t xml:space="preserve"> </w:t>
      </w:r>
      <w:r>
        <w:t xml:space="preserve">Chen, H. (2022). "The Impact of Smart City Initiatives on Urban Planning: Evidence from Guangzhou." *Urban Studies Review*, 8(4), 112-130.</w:t>
      </w:r>
    </w:p>
    <w:p>
      <w:pPr>
        <w:numPr>
          <w:ilvl w:val="0"/>
          <w:numId w:val="1001"/>
        </w:numPr>
        <w:pStyle w:val="Compact"/>
      </w:pPr>
      <w:r>
        <w:rPr>
          <w:bCs/>
          <w:b/>
        </w:rPr>
        <w:t xml:space="preserve">[5]</w:t>
      </w:r>
      <w:r>
        <w:t xml:space="preserve"> </w:t>
      </w:r>
      <w:r>
        <w:t xml:space="preserve">Liu, J. (2023). "Regulatory Frameworks for Data Privacy in China: Implications for Statistical Practice." *Asian Journal of Law and Society*, 9(1), 78-95.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Data-Driven Ecosystem of China Guangzhou</dc:title>
  <dc:creator/>
  <dc:language>en</dc:language>
  <cp:keywords/>
  <dcterms:created xsi:type="dcterms:W3CDTF">2026-07-29T13:02:13Z</dcterms:created>
  <dcterms:modified xsi:type="dcterms:W3CDTF">2026-07-29T13:02:13Z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