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Colombia</w:t>
      </w:r>
      <w:r>
        <w:t xml:space="preserve"> </w:t>
      </w:r>
      <w:r>
        <w:t xml:space="preserve">Bogotá</w:t>
      </w:r>
    </w:p>
    <w:p>
      <w:pPr>
        <w:pStyle w:val="FirstParagraph"/>
      </w:pPr>
      <w:r>
        <w:t xml:space="preserve">```html</w:t>
      </w:r>
    </w:p>
    <w:bookmarkStart w:id="26" w:name="X884828ff4ca30a10b1e6c717a9155367c500d0e"/>
    <w:p>
      <w:pPr>
        <w:pStyle w:val="Heading1"/>
      </w:pPr>
      <w:r>
        <w:t xml:space="preserve">The Strategic Importance of the Statistician in Colombia Bogotá</w:t>
      </w:r>
    </w:p>
    <w:p>
      <w:r>
        <w:pict>
          <v:rect style="width:0;height:1.5pt" o:hralign="center" o:hrstd="t" o:hr="t"/>
        </w:pict>
      </w:r>
    </w:p>
    <w:bookmarkStart w:id="20" w:name="abstract"/>
    <w:p>
      <w:pPr>
        <w:pStyle w:val="Heading2"/>
      </w:pPr>
      <w:r>
        <w:rPr>
          <w:bCs/>
          <w:b/>
        </w:rPr>
        <w:t xml:space="preserve">Abstract</w:t>
      </w:r>
    </w:p>
    <w:p>
      <w:pPr>
        <w:pStyle w:val="FirstParagraph"/>
      </w:pPr>
      <w:r>
        <w:t xml:space="preserve">This paper examines the critical role of the</w:t>
      </w:r>
      <w:r>
        <w:t xml:space="preserve"> </w:t>
      </w:r>
      <w:r>
        <w:rPr>
          <w:iCs/>
          <w:i/>
          <w:u w:val="single"/>
          <w:bCs/>
          <w:b/>
        </w:rPr>
        <w:t xml:space="preserve">(Statistician)</w:t>
      </w:r>
      <w:r>
        <w:t xml:space="preserve">, specifically within the economic and social landscape of</w:t>
      </w:r>
    </w:p>
    <w:p>
      <w:pPr>
        <w:pStyle w:val="BodyText"/>
      </w:pPr>
      <w:r>
        <w:t xml:space="preserve">(Colombia Bogotá).</w:t>
      </w:r>
    </w:p>
    <w:p>
      <w:pPr>
        <w:pStyle w:val="BodyText"/>
      </w:pPr>
      <w:r>
        <w:t xml:space="preserve">1. Introduction</w:t>
      </w:r>
    </w:p>
    <w:p>
      <w:pPr>
        <w:pStyle w:val="BodyText"/>
      </w:pPr>
      <w:r>
        <w:t xml:space="preserve">The modern economy is driven by data, and in the heart of Latin America,</w:t>
      </w:r>
    </w:p>
    <w:p>
      <w:pPr>
        <w:pStyle w:val="BodyText"/>
      </w:pPr>
      <w:r>
        <w:t xml:space="preserve">(Colombia Bogotá), this trend is accelerating rapidly. As the capital and largest city of Colombia, Bogotá serves as a central hub for commerce, education, technology innovation. It’s no surprise that demand has grown significantly for skilled professionals who can interpret complex datasets and transform them into actionable insights. This paper explores the evolving role of the</w:t>
      </w:r>
    </w:p>
    <w:p>
      <w:pPr>
        <w:pStyle w:val="BodyText"/>
      </w:pPr>
      <w:r>
        <w:t xml:space="preserve">(Statistician) in this dynamic environment.</w:t>
      </w:r>
    </w:p>
    <w:p>
      <w:pPr>
        <w:pStyle w:val="BodyText"/>
      </w:pPr>
      <w:r>
        <w:rPr>
          <w:bCs/>
          <w:b/>
        </w:rPr>
        <w:t xml:space="preserve">Colombia Bogotá</w:t>
      </w:r>
      <w:r>
        <w:t xml:space="preserve">, with its robust private sector growth, increasing investment in digital infrastructure, and a growing middle class, presents a unique opportunity for statistical analysis to drive policy-making. From public health initiatives to financial market regulation the need for precise data interpretation is more urgent than ever. The</w:t>
      </w:r>
    </w:p>
    <w:p>
      <w:pPr>
        <w:pStyle w:val="BodyText"/>
      </w:pPr>
      <w:r>
        <w:t xml:space="preserve">(Statistician) plays a pivotal role in ensuring that decisions are based on evidence rather than intuition.</w:t>
      </w:r>
    </w:p>
    <w:bookmarkEnd w:id="20"/>
    <w:bookmarkStart w:id="21" w:name="X42f73a659b5cfcc0ca7924023a28b8cd64d948d"/>
    <w:p>
      <w:pPr>
        <w:pStyle w:val="Heading2"/>
      </w:pPr>
      <w:r>
        <w:t xml:space="preserve">2. The Evolution of Data Science in Colombia Bogotá</w:t>
      </w:r>
    </w:p>
    <w:p>
      <w:pPr>
        <w:pStyle w:val="FirstParagraph"/>
      </w:pPr>
      <w:r>
        <w:t xml:space="preserve">In recent years,</w:t>
      </w:r>
    </w:p>
    <w:p>
      <w:pPr>
        <w:pStyle w:val="BodyText"/>
      </w:pPr>
      <w:r>
        <w:t xml:space="preserve">(Colombia Bogotá), has seen a surge in the adoption of data-driven strategies across various sectors including healthcare, finance education and government services. This shift is partly driven by global trends but also by local needs such as improving public service efficiency reducing crime rates and enhancing educational outcomes.</w:t>
      </w:r>
    </w:p>
    <w:p>
      <w:pPr>
        <w:pStyle w:val="BodyText"/>
      </w:pPr>
      <w:r>
        <w:t xml:space="preserve">The</w:t>
      </w:r>
    </w:p>
    <w:p>
      <w:pPr>
        <w:pStyle w:val="BodyText"/>
      </w:pPr>
      <w:r>
        <w:t xml:space="preserve">(Statistician) has evolved from being merely a number-cruncher to becoming a strategic advisor. In</w:t>
      </w:r>
    </w:p>
    <w:p>
      <w:pPr>
        <w:pStyle w:val="BodyText"/>
      </w:pPr>
      <w:r>
        <w:t xml:space="preserve">(Colombia Bogotá), this evolution is particularly evident in the public sector where governments are increasingly relying on statistical models to allocate resources effectively and predict future trends. For instance, demographic data analyzed by statisticians helps plan urban development projects while health statistics guide vaccination campaigns.</w:t>
      </w:r>
    </w:p>
    <w:bookmarkEnd w:id="21"/>
    <w:bookmarkStart w:id="22" w:name="X957e68c339d74fabe1e8cabfb0d233649dc599a"/>
    <w:p>
      <w:pPr>
        <w:pStyle w:val="Heading2"/>
      </w:pPr>
      <w:r>
        <w:t xml:space="preserve">3. Key Sectors Benefiting from Statistical Expertise</w:t>
      </w:r>
    </w:p>
    <w:p>
      <w:pPr>
        <w:pStyle w:val="FirstParagraph"/>
      </w:pPr>
      <w:r>
        <w:t xml:space="preserve">(Colombia Bogotá): Healthcare</w:t>
      </w:r>
    </w:p>
    <w:p>
      <w:pPr>
        <w:pStyle w:val="BodyText"/>
      </w:pPr>
      <w:r>
        <w:t xml:space="preserve">The healthcare sector in</w:t>
      </w:r>
    </w:p>
    <w:p>
      <w:pPr>
        <w:pStyle w:val="BodyText"/>
      </w:pPr>
      <w:r>
        <w:t xml:space="preserve">(Colombia Bogotá), relies heavily on statistical analysis to manage epidemics allocate resources and improve patient care. During the COVID-19 pandemic, statisticians played a crucial role in tracking infection rates modeling outbreak scenarios and evaluating the effectiveness of interventions.</w:t>
      </w:r>
    </w:p>
    <w:p>
      <w:pPr>
        <w:pStyle w:val="BodyText"/>
      </w:pPr>
      <w:r>
        <w:t xml:space="preserve">In</w:t>
      </w:r>
    </w:p>
    <w:p>
      <w:pPr>
        <w:pStyle w:val="BodyText"/>
      </w:pPr>
      <w:r>
        <w:t xml:space="preserve">(Colombia Bogotá), public health officials use statistical methods to monitor disease prevalence identify high-risk populations and design targeted interventions. The</w:t>
      </w:r>
    </w:p>
    <w:p>
      <w:pPr>
        <w:pStyle w:val="BodyText"/>
      </w:pPr>
      <w:r>
        <w:t xml:space="preserve">(Statistician) is instrumental in ensuring that these efforts are based on accurate data which leads to better health outcomes for citizens.</w:t>
      </w:r>
    </w:p>
    <w:p>
      <w:pPr>
        <w:pStyle w:val="BodyText"/>
      </w:pPr>
      <w:r>
        <w:t xml:space="preserve">(Colombia Bogotá): Finance</w:t>
      </w:r>
    </w:p>
    <w:p>
      <w:pPr>
        <w:pStyle w:val="BodyText"/>
      </w:pPr>
      <w:r>
        <w:t xml:space="preserve">The financial sector in</w:t>
      </w:r>
    </w:p>
    <w:p>
      <w:pPr>
        <w:pStyle w:val="BodyText"/>
      </w:pPr>
      <w:r>
        <w:t xml:space="preserve">(Colombia Bogotá), is another area where statistical expertise is indispensable. Banks insurance companies and investment firms rely on statisticians to assess risk develop pricing models and detect fraudulent activities.</w:t>
      </w:r>
    </w:p>
    <w:p>
      <w:pPr>
        <w:pStyle w:val="BodyText"/>
      </w:pPr>
      <w:r>
        <w:t xml:space="preserve">In</w:t>
      </w:r>
    </w:p>
    <w:p>
      <w:pPr>
        <w:pStyle w:val="BodyText"/>
      </w:pPr>
      <w:r>
        <w:t xml:space="preserve">(Colombia Bogotá), the financial sector’s reliance on data has increased with the rise of fintech startups offering innovative solutions such as mobile banking peer-to-peer lending and cryptocurrency trading. The</w:t>
      </w:r>
    </w:p>
    <w:p>
      <w:pPr>
        <w:pStyle w:val="BodyText"/>
      </w:pPr>
      <w:r>
        <w:t xml:space="preserve">(Statistician) helps these firms navigate regulatory challenges by providing insights into market trends consumer behavior and risk assessment.</w:t>
      </w:r>
    </w:p>
    <w:p>
      <w:pPr>
        <w:pStyle w:val="BodyText"/>
      </w:pPr>
      <w:r>
        <w:t xml:space="preserve">(Colombia Bogotá): Education</w:t>
      </w:r>
    </w:p>
    <w:p>
      <w:pPr>
        <w:pStyle w:val="BodyText"/>
      </w:pPr>
      <w:r>
        <w:t xml:space="preserve">The education sector in</w:t>
      </w:r>
    </w:p>
    <w:p>
      <w:pPr>
        <w:pStyle w:val="BodyText"/>
      </w:pPr>
      <w:r>
        <w:t xml:space="preserve">(Colombia Bogotá), is increasingly using statistical tools to improve teaching methods evaluate student performance and inform policy decisions. The</w:t>
      </w:r>
    </w:p>
    <w:p>
      <w:pPr>
        <w:pStyle w:val="BodyText"/>
      </w:pPr>
      <w:r>
        <w:t xml:space="preserve">(Statistician) works closely with educators to analyze test scores attendance rates graduation rates and other metrics that impact learning outcomes.</w:t>
      </w:r>
    </w:p>
    <w:p>
      <w:pPr>
        <w:pStyle w:val="BodyText"/>
      </w:pPr>
      <w:r>
        <w:t xml:space="preserve">In</w:t>
      </w:r>
    </w:p>
    <w:p>
      <w:pPr>
        <w:pStyle w:val="BodyText"/>
      </w:pPr>
      <w:r>
        <w:t xml:space="preserve">(Colombia Bogotá), governments use statistical analysis to identify gaps in educational access and quality thereby enabling them to allocate resources more efficiently. The</w:t>
      </w:r>
    </w:p>
    <w:p>
      <w:pPr>
        <w:pStyle w:val="BodyText"/>
      </w:pPr>
      <w:r>
        <w:t xml:space="preserve">(Statistician) ensures that these allocations are based on evidence which leads to improved educational outcomes for students across the city.</w:t>
      </w:r>
    </w:p>
    <w:bookmarkEnd w:id="22"/>
    <w:bookmarkStart w:id="23" w:name="Xee5f87929e2d49f2f69486fe5e07f49f89291cb"/>
    <w:p>
      <w:pPr>
        <w:pStyle w:val="Heading2"/>
      </w:pPr>
      <w:r>
        <w:t xml:space="preserve">4. Challenges Facing Statisticians in Colombia Bogotá</w:t>
      </w:r>
    </w:p>
    <w:p>
      <w:pPr>
        <w:pStyle w:val="FirstParagraph"/>
      </w:pPr>
      <w:r>
        <w:t xml:space="preserve">(Colombia Bogotá), there are several challenges that statisticians face including limited access to high-quality data inadequate training programs and a lack of awareness about the value of statistical analysis.</w:t>
      </w:r>
    </w:p>
    <w:p>
      <w:pPr>
        <w:pStyle w:val="BodyText"/>
      </w:pPr>
      <w:r>
        <w:t xml:space="preserve">In</w:t>
      </w:r>
    </w:p>
    <w:p>
      <w:pPr>
        <w:pStyle w:val="BodyText"/>
      </w:pPr>
      <w:r>
        <w:t xml:space="preserve">(Colombia Bogotá), many organizations still struggle with data management issues such as poor data collection practices incomplete records and inconsistent formats. These problems hinder the ability of statisticians to perform accurate analyses which can lead to flawed decision-making.</w:t>
      </w:r>
    </w:p>
    <w:p>
      <w:pPr>
        <w:pStyle w:val="BodyText"/>
      </w:pPr>
      <w:r>
        <w:t xml:space="preserve">Furthermore, there is a shortage of trained professionals in</w:t>
      </w:r>
    </w:p>
    <w:p>
      <w:pPr>
        <w:pStyle w:val="BodyText"/>
      </w:pPr>
      <w:r>
        <w:t xml:space="preserve">(Colombia Bogotá), especially those with advanced degrees in statistics or data science. Many universities offer programs but they often lack practical experience which limits the effectiveness of graduates when entering the workforce.</w:t>
      </w:r>
    </w:p>
    <w:bookmarkEnd w:id="23"/>
    <w:bookmarkStart w:id="24" w:name="X505e020581fd634b105262b32726444a45091e8"/>
    <w:p>
      <w:pPr>
        <w:pStyle w:val="Heading2"/>
      </w:pPr>
      <w:r>
        <w:t xml:space="preserve">5. The Future of Statistics in Colombia Bogotá</w:t>
      </w:r>
    </w:p>
    <w:p>
      <w:pPr>
        <w:pStyle w:val="FirstParagraph"/>
      </w:pPr>
      <w:r>
        <w:t xml:space="preserve">(Colombia Bogotá), is expected to continue growing as more industries adopt data-driven approaches. To meet this demand it is crucial for educational institutions to update their curricula to include courses on machine learning artificial intelligence and big data analytics.</w:t>
      </w:r>
    </w:p>
    <w:p>
      <w:pPr>
        <w:pStyle w:val="BodyText"/>
      </w:pPr>
      <w:r>
        <w:t xml:space="preserve">In</w:t>
      </w:r>
    </w:p>
    <w:p>
      <w:pPr>
        <w:pStyle w:val="BodyText"/>
      </w:pPr>
      <w:r>
        <w:t xml:space="preserve">(Colombia Bogotá), collaboration between academia industry and government is essential to promote the use of statistical methods across sectors. By working together stakeholders can develop standardized practices ensure data quality and build a skilled workforce capable of meeting future challenges.</w:t>
      </w:r>
    </w:p>
    <w:bookmarkEnd w:id="24"/>
    <w:bookmarkStart w:id="25" w:name="conclusion"/>
    <w:p>
      <w:pPr>
        <w:pStyle w:val="Heading2"/>
      </w:pPr>
      <w:r>
        <w:t xml:space="preserve">6. Conclusion</w:t>
      </w:r>
    </w:p>
    <w:p>
      <w:pPr>
        <w:pStyle w:val="FirstParagraph"/>
      </w:pPr>
      <w:r>
        <w:t xml:space="preserve">In conclusion, the</w:t>
      </w:r>
    </w:p>
    <w:p>
      <w:pPr>
        <w:pStyle w:val="BodyText"/>
      </w:pPr>
      <w:r>
        <w:t xml:space="preserve">(Statistician), plays a vital role in shaping the future of</w:t>
      </w:r>
    </w:p>
    <w:p>
      <w:pPr>
        <w:pStyle w:val="BodyText"/>
      </w:pPr>
      <w:r>
        <w:t xml:space="preserve">(Colombia Bogotá). As the city continues to grow and evolve statistical analysis will become even more important for making informed decisions that benefit society as a whole. To ensure this growth it is essential to invest in education training and awareness campaigns that promote the value of statistical expertise.</w:t>
      </w:r>
    </w:p>
    <w:p>
      <w:pPr>
        <w:pStyle w:val="BodyText"/>
      </w:pPr>
      <w:r>
        <w:t xml:space="preserve">By addressing current challenges such as data quality access and skills development</w:t>
      </w:r>
    </w:p>
    <w:p>
      <w:pPr>
        <w:pStyle w:val="BodyText"/>
      </w:pPr>
      <w:r>
        <w:t xml:space="preserve">(Colombia Bogotá), can unlock the full potential of its workforce thereby driving economic prosperity social progress and innovation. The</w:t>
      </w:r>
    </w:p>
    <w:p>
      <w:pPr>
        <w:pStyle w:val="BodyText"/>
      </w:pPr>
      <w:r>
        <w:t xml:space="preserve">(Statistician), will remain at the forefront of this transformation serving as a guide through an increasingly complex world.</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Colombia Bogotá</dc:title>
  <dc:creator/>
  <dc:language>en</dc:language>
  <cp:keywords/>
  <dcterms:created xsi:type="dcterms:W3CDTF">2026-07-29T22:31:38Z</dcterms:created>
  <dcterms:modified xsi:type="dcterms:W3CDTF">2026-07-29T22:31:38Z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