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Statistician</w:t>
      </w:r>
      <w:r>
        <w:t xml:space="preserve"> </w:t>
      </w:r>
      <w:r>
        <w:t xml:space="preserve">in</w:t>
      </w:r>
      <w:r>
        <w:t xml:space="preserve"> </w:t>
      </w:r>
      <w:r>
        <w:t xml:space="preserve">the</w:t>
      </w:r>
      <w:r>
        <w:t xml:space="preserve"> </w:t>
      </w:r>
      <w:r>
        <w:t xml:space="preserve">Development</w:t>
      </w:r>
      <w:r>
        <w:t xml:space="preserve"> </w:t>
      </w:r>
      <w:r>
        <w:t xml:space="preserve">of</w:t>
      </w:r>
      <w:r>
        <w:t xml:space="preserve"> </w:t>
      </w:r>
      <w:r>
        <w:t xml:space="preserve">Egypt,</w:t>
      </w:r>
      <w:r>
        <w:t xml:space="preserve"> </w:t>
      </w:r>
      <w:r>
        <w:t xml:space="preserve">Alexandria</w:t>
      </w:r>
    </w:p>
    <w:bookmarkStart w:id="30" w:name="Xc4e33d8fd4fcc3d78932123a491031b9fba72d7"/>
    <w:p>
      <w:pPr>
        <w:pStyle w:val="Heading1"/>
      </w:pPr>
      <w:r>
        <w:t xml:space="preserve">The Strategic Role of the Statistician in the Development of Egypt, Alexandria</w:t>
      </w:r>
    </w:p>
    <w:p>
      <w:pPr>
        <w:pStyle w:val="FirstParagraph"/>
      </w:pPr>
      <w:r>
        <w:rPr>
          <w:bCs/>
          <w:b/>
        </w:rPr>
        <w:t xml:space="preserve">A Research Paper on Data-Driven Governance and Economic Growth</w:t>
      </w:r>
    </w:p>
    <w:p>
      <w:pPr>
        <w:pStyle w:val="BodyText"/>
      </w:pPr>
      <w:r>
        <w:t xml:space="preserve">Date: October 2023</w:t>
      </w:r>
    </w:p>
    <w:bookmarkStart w:id="20" w:name="abstract"/>
    <w:p>
      <w:pPr>
        <w:pStyle w:val="Heading3"/>
      </w:pPr>
      <w:r>
        <w:t xml:space="preserve">Abstract</w:t>
      </w:r>
    </w:p>
    <w:p>
      <w:pPr>
        <w:pStyle w:val="FirstParagraph"/>
      </w:pPr>
      <w:r>
        <w:t xml:space="preserve">This research paper explores the critical function of the statistician in shaping the economic, social, and administrative landscape of Egypt, with a specific focus on Alexandria. As Alexandria transitions into a modern hub for trade, tourism, and education in North Africa, the demand for rigorous data analysis has never been higher. This document argues that professional statisticians are not merely technical support staff but are strategic assets essential for evidence-based policy-making in Egypt’s second-largest city. By examining historical contexts, current challenges in urban planning and public health, and future opportunities in digital transformation, this paper highlights how statistical expertise drives sustainable development.</w:t>
      </w:r>
    </w:p>
    <w:bookmarkEnd w:id="20"/>
    <w:bookmarkStart w:id="21" w:name="introduction"/>
    <w:p>
      <w:pPr>
        <w:pStyle w:val="Heading2"/>
      </w:pPr>
      <w:r>
        <w:t xml:space="preserve">1. Introduction</w:t>
      </w:r>
    </w:p>
    <w:p>
      <w:pPr>
        <w:pStyle w:val="FirstParagraph"/>
      </w:pPr>
      <w:r>
        <w:t xml:space="preserve">Egypt has long recognized the importance of data in governance. However, as the nation pursues its Vision 2030 for sustainable development, local implementations require nuanced, localized data analysis. Alexandria, with its unique geographical position as a Mediterranean port city and its rich historical heritage combined with rapid modernization, presents a complex case study for applied statistics. The</w:t>
      </w:r>
      <w:r>
        <w:t xml:space="preserve"> </w:t>
      </w:r>
      <w:r>
        <w:rPr>
          <w:bCs/>
          <w:b/>
        </w:rPr>
        <w:t xml:space="preserve">Statistician</w:t>
      </w:r>
      <w:r>
        <w:t xml:space="preserve">, in this context, serves as the bridge between raw data and actionable insights. In</w:t>
      </w:r>
      <w:r>
        <w:t xml:space="preserve"> </w:t>
      </w:r>
      <w:r>
        <w:rPr>
          <w:bCs/>
          <w:b/>
        </w:rPr>
        <w:t xml:space="preserve">Egypt Alexandria</w:t>
      </w:r>
      <w:r>
        <w:t xml:space="preserve">, where demographic shifts, economic restructuring, and infrastructure expansion are occurring simultaneously, the role of statistical rigor is paramount.</w:t>
      </w:r>
    </w:p>
    <w:p>
      <w:pPr>
        <w:pStyle w:val="BodyText"/>
      </w:pPr>
      <w:r>
        <w:t xml:space="preserve">The integration of statistical methodologies into public administration allows for more accurate forecasting of resource needs, efficient allocation of budgets, and effective monitoring of social indicators. This paper aims to delineate the specific contributions a statistician makes to the municipal and regional management in Alexandria, illustrating why this profession is pivotal to the city’s future prosperity.</w:t>
      </w:r>
    </w:p>
    <w:bookmarkEnd w:id="21"/>
    <w:bookmarkStart w:id="22" w:name="Xe4677daf7a77b0c1c094555cfb3178337857632"/>
    <w:p>
      <w:pPr>
        <w:pStyle w:val="Heading2"/>
      </w:pPr>
      <w:r>
        <w:t xml:space="preserve">2. The Evolution of Statistical Needs in Egypt</w:t>
      </w:r>
    </w:p>
    <w:p>
      <w:pPr>
        <w:pStyle w:val="FirstParagraph"/>
      </w:pPr>
      <w:r>
        <w:t xml:space="preserve">The history of official statistics in Egypt dates back to the 19th century, with efforts by figures like Abdel Rahman al-Jabarti and later institutionalized under the General Organization for Information and Decision Support (GOID). However, the nature of data has evolved from simple census counts to complex big data analytics. In</w:t>
      </w:r>
      <w:r>
        <w:t xml:space="preserve"> </w:t>
      </w:r>
      <w:r>
        <w:rPr>
          <w:bCs/>
          <w:b/>
        </w:rPr>
        <w:t xml:space="preserve">Egypt</w:t>
      </w:r>
      <w:r>
        <w:t xml:space="preserve">, the National Statistical Office plays a central role, but local governments like those in Alexandria require tailored statistical support.</w:t>
      </w:r>
    </w:p>
    <w:p>
      <w:pPr>
        <w:pStyle w:val="BodyText"/>
      </w:pPr>
      <w:r>
        <w:t xml:space="preserve">The modern Egyptian economy is diversifying away from traditional reliance on agriculture and Suez Canal revenues toward services, technology, and tourism. This shift necessitates a workforce capable of handling multivariate analysis, predictive modeling, and data visualization. The statistician is at the forefront of this transition, ensuring that economic policies are grounded in empirical evidence rather than intuition.</w:t>
      </w:r>
    </w:p>
    <w:bookmarkEnd w:id="22"/>
    <w:bookmarkStart w:id="25" w:name="alexandria-a-city-at-a-crossroads"/>
    <w:p>
      <w:pPr>
        <w:pStyle w:val="Heading2"/>
      </w:pPr>
      <w:r>
        <w:t xml:space="preserve">3. Alexandria: A City at a Crossroads</w:t>
      </w:r>
    </w:p>
    <w:p>
      <w:pPr>
        <w:pStyle w:val="FirstParagraph"/>
      </w:pPr>
      <w:r>
        <w:t xml:space="preserve">Alexandria faces unique challenges that require precise statistical intervention. As the largest urban center in Egypt after Cairo, it grapples with population density issues, traffic congestion, water resource management, and tourism sustainability. The city’s dual identity—as a historic cultural capital and a modern commercial hub—means that data must be analyzed across multiple domains.</w:t>
      </w:r>
    </w:p>
    <w:bookmarkStart w:id="23" w:name="urban-planning-and-infrastructure"/>
    <w:p>
      <w:pPr>
        <w:pStyle w:val="Heading3"/>
      </w:pPr>
      <w:r>
        <w:t xml:space="preserve">3.1 Urban Planning and Infrastructure</w:t>
      </w:r>
    </w:p>
    <w:p>
      <w:pPr>
        <w:pStyle w:val="FirstParagraph"/>
      </w:pPr>
      <w:r>
        <w:t xml:space="preserve">In Alexandria, urban sprawl has outpaced infrastructure development in certain districts. Statisticians play a crucial role in analyzing traffic flow data, population migration patterns, and housing demand. By utilizing spatial statistics and geographic information systems (GIS), professionals can model optimal routes for new transportation networks and identify areas requiring urgent housing interventions. For instance, predicting future water consumption trends based on demographic growth allows the municipal government to invest proactively in desalination plants rather than reacting to shortages.</w:t>
      </w:r>
    </w:p>
    <w:bookmarkEnd w:id="23"/>
    <w:bookmarkStart w:id="24" w:name="public-health-and-epidemiology"/>
    <w:p>
      <w:pPr>
        <w:pStyle w:val="Heading3"/>
      </w:pPr>
      <w:r>
        <w:t xml:space="preserve">3.2 Public Health and Epidemiology</w:t>
      </w:r>
    </w:p>
    <w:p>
      <w:pPr>
        <w:pStyle w:val="FirstParagraph"/>
      </w:pPr>
      <w:r>
        <w:t xml:space="preserve">The importance of the statistician became starkly visible during recent global health crises. In Alexandria, hospitals and public health departments rely on statisticians to track disease prevalence, vaccination rates, and healthcare resource utilization. Statistical modeling helps in understanding the spread of infectious diseases within dense urban environments, allowing for targeted interventions. Furthermore, long-term studies on chronic diseases related to environmental factors in coastal cities require sophisticated biostatistical methods.</w:t>
      </w:r>
    </w:p>
    <w:bookmarkEnd w:id="24"/>
    <w:bookmarkEnd w:id="25"/>
    <w:bookmarkStart w:id="26" w:name="Xbb5e0576210f5b1e5339320a67a98966da9971a"/>
    <w:p>
      <w:pPr>
        <w:pStyle w:val="Heading2"/>
      </w:pPr>
      <w:r>
        <w:t xml:space="preserve">4. The Economic Impact of Statistical Expertise</w:t>
      </w:r>
    </w:p>
    <w:p>
      <w:pPr>
        <w:pStyle w:val="FirstParagraph"/>
      </w:pPr>
      <w:r>
        <w:t xml:space="preserve">Alexandria is a key driver of Egypt’s export economy, particularly in textiles, pharmaceuticals, and machinery. For these industries to compete globally, they must adhere to international standards for quality control and market analysis. Statisticians are essential in implementing Six Sigma methodologies, conducting market research for new product launches, and analyzing supply chain efficiencies.</w:t>
      </w:r>
    </w:p>
    <w:p>
      <w:pPr>
        <w:pStyle w:val="BodyText"/>
      </w:pPr>
      <w:r>
        <w:t xml:space="preserve">Moreover, the tourism sector in Alexandria benefits from data-driven marketing strategies. By analyzing visitor demographics, spending habits, and peak travel seasons through statistical software like R or Python-based tools city planners can tailor promotional campaigns to specific markets. This targeted approach maximizes revenue while minimizing environmental impact during off-peak times.</w:t>
      </w:r>
    </w:p>
    <w:bookmarkEnd w:id="26"/>
    <w:bookmarkStart w:id="27" w:name="X1f99e9ab3d6743dcd841ac05b49824ef25e77a5"/>
    <w:p>
      <w:pPr>
        <w:pStyle w:val="Heading2"/>
      </w:pPr>
      <w:r>
        <w:t xml:space="preserve">5. Challenges and Opportunities for Statisticians in Alexandria</w:t>
      </w:r>
    </w:p>
    <w:p>
      <w:pPr>
        <w:pStyle w:val="FirstParagraph"/>
      </w:pPr>
      <w:r>
        <w:t xml:space="preserve">Despite the clear benefits, there are challenges. Data fragmentation across different government ministries and private sectors often hinders comprehensive analysis. Additionally, there is a need for continuous professional development to keep pace with advancements in data science and machine learning.</w:t>
      </w:r>
    </w:p>
    <w:p>
      <w:pPr>
        <w:pStyle w:val="BodyText"/>
      </w:pPr>
      <w:r>
        <w:t xml:space="preserve">To address these issues, collaboration between universities in Alexandria (such as Alexandria University) and the public sector is vital. Academic institutions must produce graduates who are not only proficient in theoretical statistics but also skilled in practical applications relevant to local contexts. Furthermore, establishing a dedicated center for data analytics within the Alexandrian municipal government could centralize efforts and improve data interoperability.</w:t>
      </w:r>
    </w:p>
    <w:bookmarkEnd w:id="27"/>
    <w:bookmarkStart w:id="28" w:name="conclusion"/>
    <w:p>
      <w:pPr>
        <w:pStyle w:val="Heading2"/>
      </w:pPr>
      <w:r>
        <w:t xml:space="preserve">6. Conclusion</w:t>
      </w:r>
    </w:p>
    <w:p>
      <w:pPr>
        <w:pStyle w:val="FirstParagraph"/>
      </w:pPr>
      <w:r>
        <w:t xml:space="preserve">In conclusion, the statistician is an indispensable asset in the development trajectory of</w:t>
      </w:r>
      <w:r>
        <w:t xml:space="preserve"> </w:t>
      </w:r>
      <w:r>
        <w:rPr>
          <w:bCs/>
          <w:b/>
        </w:rPr>
        <w:t xml:space="preserve">Egypt Alexandria</w:t>
      </w:r>
      <w:r>
        <w:t xml:space="preserve">. From urban planning and public health to economic optimization and tourism management, statistical expertise provides the foundation for evidence-based decision-making. As Egypt continues its journey toward modernization, investing in statistical capacity at the local level is not just an administrative upgrade but a strategic imperative.</w:t>
      </w:r>
    </w:p>
    <w:p>
      <w:pPr>
        <w:pStyle w:val="BodyText"/>
      </w:pPr>
      <w:r>
        <w:t xml:space="preserve">The city of Alexandria stands as a testament to resilience and innovation. By empowering its workforce with advanced statistical skills and fostering a culture of data literacy, Alexandria can navigate its complex challenges effectively. The future of the city lies in its ability to listen to what the numbers say, ensuring that policies are responsive, efficient, and sustainable for generations to come.</w:t>
      </w:r>
    </w:p>
    <w:bookmarkEnd w:id="28"/>
    <w:bookmarkStart w:id="29" w:name="references"/>
    <w:p>
      <w:pPr>
        <w:pStyle w:val="Heading2"/>
      </w:pPr>
      <w:r>
        <w:t xml:space="preserve">7. References</w:t>
      </w:r>
    </w:p>
    <w:p>
      <w:pPr>
        <w:numPr>
          <w:ilvl w:val="0"/>
          <w:numId w:val="1001"/>
        </w:numPr>
        <w:pStyle w:val="Compact"/>
      </w:pPr>
      <w:r>
        <w:rPr>
          <w:bCs/>
          <w:b/>
        </w:rPr>
        <w:t xml:space="preserve">[1]</w:t>
      </w:r>
      <w:r>
        <w:t xml:space="preserve"> </w:t>
      </w:r>
      <w:r>
        <w:t xml:space="preserve">General Organization for Information and Decision Support (GOID). (2023). *National Demographic and Socio-Economic Reports*. Cairo, Egypt.</w:t>
      </w:r>
    </w:p>
    <w:p>
      <w:pPr>
        <w:numPr>
          <w:ilvl w:val="0"/>
          <w:numId w:val="1001"/>
        </w:numPr>
        <w:pStyle w:val="Compact"/>
      </w:pPr>
      <w:r>
        <w:rPr>
          <w:bCs/>
          <w:b/>
        </w:rPr>
        <w:t xml:space="preserve">[2]</w:t>
      </w:r>
      <w:r>
        <w:t xml:space="preserve"> </w:t>
      </w:r>
      <w:r>
        <w:t xml:space="preserve">Alexandria University. (2022). *Urban Development Strategies in Coastal Cities*. Faculty of Engineering Journal.</w:t>
      </w:r>
    </w:p>
    <w:p>
      <w:pPr>
        <w:numPr>
          <w:ilvl w:val="0"/>
          <w:numId w:val="1001"/>
        </w:numPr>
        <w:pStyle w:val="Compact"/>
      </w:pPr>
      <w:r>
        <w:rPr>
          <w:bCs/>
          <w:b/>
        </w:rPr>
        <w:t xml:space="preserve">[3]</w:t>
      </w:r>
      <w:r>
        <w:t xml:space="preserve"> </w:t>
      </w:r>
      <w:r>
        <w:t xml:space="preserve">World Bank. (2021). *Egypt Economic Monitor: Navigating the Post-Pandemic Recovery*. Washington, D.C.</w:t>
      </w:r>
    </w:p>
    <w:p>
      <w:pPr>
        <w:numPr>
          <w:ilvl w:val="0"/>
          <w:numId w:val="1001"/>
        </w:numPr>
        <w:pStyle w:val="Compact"/>
      </w:pPr>
      <w:r>
        <w:rPr>
          <w:bCs/>
          <w:b/>
        </w:rPr>
        <w:t xml:space="preserve">[4]</w:t>
      </w:r>
      <w:r>
        <w:t xml:space="preserve"> </w:t>
      </w:r>
      <w:r>
        <w:t xml:space="preserve">Ministry of Planning and Economic Development. (2020). *Sustainable Development Strategy: Egypt Vision 2030*. Cairo.</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Statistician in the Development of Egypt, Alexandria</dc:title>
  <dc:creator/>
  <dc:language>en</dc:language>
  <cp:keywords/>
  <dcterms:created xsi:type="dcterms:W3CDTF">2026-07-29T14:06:32Z</dcterms:created>
  <dcterms:modified xsi:type="dcterms:W3CDTF">2026-07-29T14:06:32Z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