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Naples</w:t>
      </w:r>
    </w:p>
    <w:bookmarkStart w:id="26" w:name="X90f0d5e14beac45c0a51b2f15194ba9e2987e62"/>
    <w:p>
      <w:pPr>
        <w:pStyle w:val="Heading1"/>
      </w:pPr>
      <w:r>
        <w:t xml:space="preserve">The Role and Evolution of the Statistician in Italy Naples</w:t>
      </w:r>
    </w:p>
    <w:p>
      <w:pPr>
        <w:pStyle w:val="FirstParagraph"/>
      </w:pPr>
      <w:r>
        <w:rPr>
          <w:iCs/>
          <w:i/>
          <w:bCs/>
          <w:b/>
        </w:rPr>
        <w:t xml:space="preserve">Abstract:</w:t>
      </w:r>
      <w:r>
        <w:br/>
      </w:r>
      <w:r>
        <w:t xml:space="preserve">This research paper examines the critical role of the Statistician within the socio-economic landscape of Italy Naples. By analyzing historical trends, contemporary data demands, and future projections, this document highlights how statistical expertise serves as a cornerstone for decision-making in one of Italy’s most vibrant metropolitan areas. The study emphasizes the intersection of traditional academic rigor and modern data science applications specific to the regional context of Italy Naples.</w:t>
      </w:r>
    </w:p>
    <w:bookmarkStart w:id="20" w:name="introduction"/>
    <w:p>
      <w:pPr>
        <w:pStyle w:val="Heading2"/>
      </w:pPr>
      <w:r>
        <w:t xml:space="preserve">1. Introduction</w:t>
      </w:r>
    </w:p>
    <w:p>
      <w:pPr>
        <w:pStyle w:val="FirstParagraph"/>
      </w:pPr>
      <w:r>
        <w:t xml:space="preserve">In an era defined by big data and digital transformation, the profession of the Statistician has transcended its traditional boundaries, evolving into a multidisciplinary field that drives innovation across public and private sectors. Nowhere is this evolution more poignant than in Italy Naples, a city that serves as both a historical crossroads of Mediterranean culture and a modern hub for technological advancement in Southern Italy. The integration of rigorous statistical methodology within the unique socio-economic fabric of Italy Naples provides fertile ground for understanding how data-driven insights can mitigate regional challenges and enhance economic resilience.</w:t>
      </w:r>
    </w:p>
    <w:p>
      <w:pPr>
        <w:pStyle w:val="BodyText"/>
      </w:pPr>
      <w:r>
        <w:t xml:space="preserve">The Statistician, therefore, is no longer merely a number-cruncher but a strategic analyst whose work influences policy formulation in healthcare, urban planning, and industrial development. In the context of Italy Naples, where ancient infrastructure meets modern economic pressures, the demand for skilled professionals who can interpret complex datasets is at an all-time high. This paper explores the multifaceted responsibilities of the Statistician in this region, highlighting their pivotal role in shaping a sustainable future.</w:t>
      </w:r>
    </w:p>
    <w:bookmarkEnd w:id="20"/>
    <w:bookmarkStart w:id="21" w:name="Xdb22a4273e36a8c939825479ff7cab75d07b22a"/>
    <w:p>
      <w:pPr>
        <w:pStyle w:val="Heading2"/>
      </w:pPr>
      <w:r>
        <w:t xml:space="preserve">2. The Historical Context of Data Analysis in Southern Italy</w:t>
      </w:r>
    </w:p>
    <w:p>
      <w:pPr>
        <w:pStyle w:val="FirstParagraph"/>
      </w:pPr>
      <w:r>
        <w:t xml:space="preserve">To understand the current standing of the Statistician, one must first appreciate the historical context. Italy Naples has long been a center for academic inquiry, with institutions such as the University of Naples Federico II dating back to 1224. Historically, statistical methods were employed primarily for census data and agricultural yields. However, as industrialization took hold in the late 19th and early 20th centuries, the scope of statistical application expanded significantly.</w:t>
      </w:r>
    </w:p>
    <w:p>
      <w:pPr>
        <w:pStyle w:val="BodyText"/>
      </w:pPr>
      <w:r>
        <w:t xml:space="preserve">Over decades, the approach to data collection in Italy Naples shifted from rudimentary counts to sophisticated probabilistic modeling. This historical trajectory has laid a robust foundation for contemporary practitioners. Modern Statisticians operating in this region benefit from a deep-seated academic tradition that values theoretical precision alongside practical application, ensuring that their analyses are not only mathematically sound but also contextually relevant to the local population and economy.</w:t>
      </w:r>
    </w:p>
    <w:bookmarkEnd w:id="21"/>
    <w:bookmarkStart w:id="22" w:name="X10b1b3e31da7760bb5d512e9cd6c82b0f9f4c94"/>
    <w:p>
      <w:pPr>
        <w:pStyle w:val="Heading2"/>
      </w:pPr>
      <w:r>
        <w:t xml:space="preserve">3. Contemporary Applications of Statistical Expertise</w:t>
      </w:r>
    </w:p>
    <w:p>
      <w:pPr>
        <w:pStyle w:val="FirstParagraph"/>
      </w:pPr>
      <w:r>
        <w:t xml:space="preserve">In today’s dynamic environment, the Statistician in Italy Naples plays a crucial role across several key sectors. One of the most significant areas is public health management. Following global health crises, there has been an increased reliance on epidemiological modeling to track disease spread and allocate medical resources effectively. Statisticians collaborate with local health authorities to analyze patient data, predict outbreaks, and evaluate the efficacy of public health interventions specific to the demographic characteristics of Italy Naples.</w:t>
      </w:r>
    </w:p>
    <w:p>
      <w:pPr>
        <w:pStyle w:val="BodyText"/>
      </w:pPr>
      <w:r>
        <w:t xml:space="preserve">Furthermore, urban planning in Italy Naples presents another critical domain for statistical intervention. As a city grappling with overcrowding and infrastructure strain, planners rely on spatial statistics and predictive analytics to optimize traffic flow, manage waste disposal systems, and design sustainable housing projects. The Statistician utilizes geospatial data to identify patterns in urban growth, ensuring that development aligns with environmental sustainability goals.</w:t>
      </w:r>
    </w:p>
    <w:p>
      <w:pPr>
        <w:pStyle w:val="BodyText"/>
      </w:pPr>
      <w:r>
        <w:t xml:space="preserve">In the private sector, particularly within the tourism industry which forms a backbone of the local economy around Italy Naples, data analytics is revolutionizing customer engagement. Hotels and service providers employ Statisticians to analyze consumer behavior trends, seasonal fluctuations in visitor numbers, and pricing strategies. By leveraging machine learning algorithms alongside traditional statistical techniques these professionals help businesses adapt to changing market demands while preserving the cultural integrity of the region.</w:t>
      </w:r>
    </w:p>
    <w:bookmarkEnd w:id="22"/>
    <w:bookmarkStart w:id="23" w:name="X68b6238b47e17b19dfe1009e5e4c84b98150470"/>
    <w:p>
      <w:pPr>
        <w:pStyle w:val="Heading2"/>
      </w:pPr>
      <w:r>
        <w:t xml:space="preserve">4. Challenges Faced by Statisticians in the Region</w:t>
      </w:r>
    </w:p>
    <w:p>
      <w:pPr>
        <w:pStyle w:val="FirstParagraph"/>
      </w:pPr>
      <w:r>
        <w:t xml:space="preserve">Despite the growing importance of data science, Statisticians working in Italy Naples face unique challenges. Data privacy concerns are paramount, especially given stringent European Union regulations such as GDPR. Ensuring that statistical analyses comply with legal frameworks while still providing actionable insights requires a high level of ethical awareness and technical skill.</w:t>
      </w:r>
    </w:p>
    <w:p>
      <w:pPr>
        <w:pStyle w:val="BodyText"/>
      </w:pPr>
      <w:r>
        <w:t xml:space="preserve">Additionally, there is often a gap between academic training and industry needs in Southern Italy. While universities produce highly qualified graduates, there remains a shortage of advanced computational resources in some local firms. Statisticians must therefore be adaptable, often bridging the gap between theoretical models and practical implementation using limited tools. This necessitates strong communication skills to convey complex statistical concepts to stakeholders who may lack technical backgrounds.</w:t>
      </w:r>
    </w:p>
    <w:bookmarkEnd w:id="23"/>
    <w:bookmarkStart w:id="24" w:name="Xe0604136feceac8d69e0981f39d9fabda8d0b0f"/>
    <w:p>
      <w:pPr>
        <w:pStyle w:val="Heading2"/>
      </w:pPr>
      <w:r>
        <w:t xml:space="preserve">5. Future Prospects and Educational Recommendations</w:t>
      </w:r>
    </w:p>
    <w:p>
      <w:pPr>
        <w:pStyle w:val="FirstParagraph"/>
      </w:pPr>
      <w:r>
        <w:t xml:space="preserve">The future of the Statistician in Italy Naples looks promising, driven by increased digitalization and government investment in smart city initiatives. As more data becomes available through IoT sensors and mobile applications, the role of the Statistician will expand further into real-time decision-making systems. To prepare for this shift, educational programs in Italy Naples should emphasize not only statistical theory but also programming skills in languages like Python and R, as well as expertise in cloud computing platforms.</w:t>
      </w:r>
    </w:p>
    <w:p>
      <w:pPr>
        <w:pStyle w:val="BodyText"/>
      </w:pPr>
      <w:r>
        <w:t xml:space="preserve">Moreover fostering partnerships between academia and industry is essential. Collaborative projects can provide students with hands-on experience solving real-world problems specific to the region. By doing so, the next generation of Statisticians will be better equipped to address the unique challenges faced by Italy Naples, from economic disparity to environmental sustainability.</w:t>
      </w:r>
    </w:p>
    <w:bookmarkEnd w:id="24"/>
    <w:bookmarkStart w:id="25" w:name="conclusion"/>
    <w:p>
      <w:pPr>
        <w:pStyle w:val="Heading2"/>
      </w:pPr>
      <w:r>
        <w:t xml:space="preserve">6. Conclusion</w:t>
      </w:r>
    </w:p>
    <w:p>
      <w:pPr>
        <w:pStyle w:val="FirstParagraph"/>
      </w:pPr>
      <w:r>
        <w:t xml:space="preserve">In conclusion, the Statistician stands as a vital agent of change and stability in Italy Naples. Through rigorous analysis and innovative application of data science principles, these professionals contribute significantly to the improvement of public services, economic growth, and social well-being. As the region continues to evolve amidst global uncertainties, the ability to interpret data accurately will remain indispensable.</w:t>
      </w:r>
    </w:p>
    <w:p>
      <w:pPr>
        <w:pStyle w:val="BodyText"/>
      </w:pPr>
      <w:r>
        <w:t xml:space="preserve">The synergy between historical academic excellence and modern technological capabilities positions Italy Naples as a potential leader in applied statistics within Southern Europe. It is imperative that policymakers, educators, and industry leaders continue to support the development of statistical expertise in this region. By investing in human capital and infrastructure society can harness the full potential of data to create a more resilient prosperous future for all inhabitants of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Italy Naples</dc:title>
  <dc:creator/>
  <dc:language>en</dc:language>
  <cp:keywords/>
  <dcterms:created xsi:type="dcterms:W3CDTF">2026-07-29T18:00:10Z</dcterms:created>
  <dcterms:modified xsi:type="dcterms:W3CDTF">2026-07-29T18:00:10Z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