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Statistical</w:t>
      </w:r>
      <w:r>
        <w:t xml:space="preserve"> </w:t>
      </w:r>
      <w:r>
        <w:t xml:space="preserve">Guardian: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Japan</w:t>
      </w:r>
      <w:r>
        <w:t xml:space="preserve"> </w:t>
      </w:r>
      <w:r>
        <w:t xml:space="preserve">Kyoto</w:t>
      </w:r>
    </w:p>
    <w:bookmarkStart w:id="26" w:name="Xad6f4d7034fad8e8cde482076b686cf1ce384a6"/>
    <w:p>
      <w:pPr>
        <w:pStyle w:val="Heading1"/>
      </w:pPr>
      <w:r>
        <w:t xml:space="preserve">The Statistical Guardian: The Role of the Statistician in Japan Kyoto</w:t>
      </w:r>
    </w:p>
    <w:p>
      <w:pPr>
        <w:pStyle w:val="FirstParagraph"/>
      </w:pPr>
      <w:r>
        <w:t xml:space="preserve">In the vibrant cultural and academic tapestry of</w:t>
      </w:r>
    </w:p>
    <w:p>
      <w:pPr>
        <w:pStyle w:val="BodyText"/>
      </w:pPr>
      <w:r>
        <w:t xml:space="preserve">.html, a quiet revolution is unfolding within its bustling streets and serene temples. Central to this transformation is the figure of the</w:t>
      </w:r>
      <w:r>
        <w:t xml:space="preserve"> </w:t>
      </w:r>
      <w:r>
        <w:rPr>
          <w:bCs/>
          <w:b/>
        </w:rPr>
        <w:t xml:space="preserve">Statistician</w:t>
      </w:r>
      <w:r>
        <w:t xml:space="preserve">, whose analytical prowess is reshaping industries from traditional craftsmanship to modern healthcare in</w:t>
      </w:r>
      <w:r>
        <w:t xml:space="preserve"> </w:t>
      </w:r>
      <w:r>
        <w:rPr>
          <w:bCs/>
          <w:b/>
        </w:rPr>
        <w:t xml:space="preserve">Japan Kyoto</w:t>
      </w:r>
      <w:r>
        <w:t xml:space="preserve">. This research paper explores the multifaceted role of statisticians, analyzing their impact on economic development, public health, and cultural preservation within this historic city.</w:t>
      </w:r>
    </w:p>
    <w:bookmarkStart w:id="20" w:name="X6494d4853e16136e6093c3494a928c68b303929"/>
    <w:p>
      <w:pPr>
        <w:pStyle w:val="Heading2"/>
      </w:pPr>
      <w:r>
        <w:t xml:space="preserve">Introduction: The Intersection of Data and Tradition</w:t>
      </w:r>
    </w:p>
    <w:p>
      <w:pPr>
        <w:pStyle w:val="FirstParagraph"/>
      </w:pPr>
      <w:r>
        <w:rPr>
          <w:bCs/>
          <w:b/>
        </w:rPr>
        <w:t xml:space="preserve">Japan Kyoto</w:t>
      </w:r>
      <w:r>
        <w:t xml:space="preserve">, known globally for its well-preserved historical landmarks and deep-rooted traditions, stands at a critical juncture in the 21st century. As it balances the preservation of its heritage with the demands of modern urbanization, data-driven decision-making has become indispensable. The</w:t>
      </w:r>
      <w:r>
        <w:t xml:space="preserve"> </w:t>
      </w:r>
      <w:r>
        <w:rPr>
          <w:bCs/>
          <w:b/>
        </w:rPr>
        <w:t xml:space="preserve">Statistician</w:t>
      </w:r>
      <w:r>
        <w:t xml:space="preserve"> </w:t>
      </w:r>
      <w:r>
        <w:t xml:space="preserve">emerges as a pivotal actor in this narrative, bridging the gap between ancient practices and contemporary efficiency.</w:t>
      </w:r>
    </w:p>
    <w:p>
      <w:pPr>
        <w:pStyle w:val="BodyText"/>
      </w:pPr>
      <w:r>
        <w:t xml:space="preserve">The application of statistical methods in</w:t>
      </w:r>
      <w:r>
        <w:t xml:space="preserve"> </w:t>
      </w:r>
      <w:r>
        <w:rPr>
          <w:bCs/>
          <w:b/>
        </w:rPr>
        <w:t xml:space="preserve">Japan Kyoto</w:t>
      </w:r>
      <w:r>
        <w:t xml:space="preserve">Japan Kyoto's unique identity while fostering economic resilience.</w:t>
      </w:r>
    </w:p>
    <w:bookmarkEnd w:id="20"/>
    <w:bookmarkStart w:id="21" w:name="Xac8de79496f1edef000feef2bffefc8c4ed3ada"/>
    <w:p>
      <w:pPr>
        <w:pStyle w:val="Heading2"/>
      </w:pPr>
      <w:r>
        <w:t xml:space="preserve">Economic Optimization and Tourism Management</w:t>
      </w:r>
    </w:p>
    <w:p>
      <w:pPr>
        <w:pStyle w:val="FirstParagraph"/>
      </w:pPr>
      <w:r>
        <w:t xml:space="preserve">Tourism is the lifeblood of</w:t>
      </w:r>
      <w:r>
        <w:t xml:space="preserve"> </w:t>
      </w:r>
      <w:r>
        <w:rPr>
          <w:bCs/>
          <w:b/>
        </w:rPr>
        <w:t xml:space="preserve">Japan Kyoto</w:t>
      </w:r>
      <w:r>
        <w:t xml:space="preserve">, attracting millions of visitors annually. However, overtourism poses significant challenges to infrastructure and local quality of life. Here, the role of the</w:t>
      </w:r>
      <w:r>
        <w:t xml:space="preserve"> </w:t>
      </w:r>
      <w:r>
        <w:rPr>
          <w:bCs/>
          <w:b/>
        </w:rPr>
        <w:t xml:space="preserve">Statistician</w:t>
      </w:r>
    </w:p>
    <w:p>
      <w:pPr>
        <w:numPr>
          <w:ilvl w:val="0"/>
          <w:numId w:val="1001"/>
        </w:numPr>
        <w:pStyle w:val="Compact"/>
      </w:pPr>
      <w:r>
        <w:rPr>
          <w:bCs/>
          <w:b/>
        </w:rPr>
        <w:t xml:space="preserve">Predictive Analytics:</w:t>
      </w:r>
      <w:r>
        <w:t xml:space="preserve"> </w:t>
      </w:r>
      <w:r>
        <w:t xml:space="preserve">Statisticians utilize historical data to forecast peak tourist seasons, enabling better resource allocation for public transport and waste management.</w:t>
      </w:r>
    </w:p>
    <w:p>
      <w:pPr>
        <w:numPr>
          <w:ilvl w:val="0"/>
          <w:numId w:val="1001"/>
        </w:numPr>
        <w:pStyle w:val="Compact"/>
      </w:pPr>
      <w:r>
        <w:rPr>
          <w:bCs/>
          <w:b/>
        </w:rPr>
        <w:t xml:space="preserve">Spatial Distribution:</w:t>
      </w:r>
      <w:r>
        <w:t xml:space="preserve">Japan Kyoto.</w:t>
      </w:r>
    </w:p>
    <w:p>
      <w:pPr>
        <w:numPr>
          <w:ilvl w:val="0"/>
          <w:numId w:val="1001"/>
        </w:numPr>
        <w:pStyle w:val="Compact"/>
      </w:pPr>
      <w:r>
        <w:rPr>
          <w:bCs/>
          <w:b/>
        </w:rPr>
        <w:t xml:space="preserve">Economic Impact Assessment:</w:t>
      </w:r>
    </w:p>
    <w:p>
      <w:pPr>
        <w:pStyle w:val="FirstParagraph"/>
      </w:pPr>
      <w:r>
        <w:t xml:space="preserve">The precision offered by statistical analysis allows city administrators in</w:t>
      </w:r>
      <w:r>
        <w:t xml:space="preserve"> </w:t>
      </w:r>
      <w:r>
        <w:rPr>
          <w:bCs/>
          <w:b/>
        </w:rPr>
        <w:t xml:space="preserve">Japan Kyoto</w:t>
      </w:r>
    </w:p>
    <w:bookmarkEnd w:id="21"/>
    <w:bookmarkStart w:id="22" w:name="public-health-and-demographic-challenges"/>
    <w:p>
      <w:pPr>
        <w:pStyle w:val="Heading2"/>
      </w:pPr>
      <w:r>
        <w:t xml:space="preserve">Public Health and Demographic Challenges</w:t>
      </w:r>
    </w:p>
    <w:p>
      <w:pPr>
        <w:pStyle w:val="FirstParagraph"/>
      </w:pPr>
      <w:r>
        <w:t xml:space="preserve">Japan Kyoto faces significant demographic challenges, including an aging population and declining birth rates. The</w:t>
      </w:r>
      <w:r>
        <w:t xml:space="preserve"> </w:t>
      </w:r>
      <w:r>
        <w:rPr>
          <w:bCs/>
          <w:b/>
        </w:rPr>
        <w:t xml:space="preserve">Statistician plays a vital role in addressing these issues through epidemiological studies and demographic forecasting.</w:t>
      </w:r>
    </w:p>
    <w:p>
      <w:pPr>
        <w:pStyle w:val="BodyText"/>
      </w:pPr>
      <w:r>
        <w:t xml:space="preserve">.html"&gt;</w:t>
      </w:r>
      <w:r>
        <w:t xml:space="preserve"> </w:t>
      </w:r>
      <w:r>
        <w:t xml:space="preserve">In the realm of public health, statisticians analyze healthcare data to identify trends in chronic diseases prevalent among the elderly population. This information is critical for designing targeted intervention programs and allocating medical resources efficiently within</w:t>
      </w:r>
    </w:p>
    <w:p>
      <w:pPr>
        <w:pStyle w:val="BodyText"/>
      </w:pPr>
      <w:r>
        <w:t xml:space="preserve">Japan Kyoto’s healthcare system.</w:t>
      </w:r>
    </w:p>
    <w:p>
      <w:pPr>
        <w:pStyle w:val="BodyText"/>
      </w:pPr>
      <w:r>
        <w:rPr>
          <w:bCs/>
          <w:b/>
        </w:rPr>
        <w:t xml:space="preserve">Disease Surveillance:</w:t>
      </w:r>
      <w:r>
        <w:t xml:space="preserve"> </w:t>
      </w:r>
      <w:r>
        <w:t xml:space="preserve">Statisticians monitor health outcomes to detect early signs of epidemics or shifts in disease prevalence, allowing for timely public health responses.</w:t>
      </w:r>
      <w:r>
        <w:rPr>
          <w:bCs/>
          <w:b/>
        </w:rPr>
        <w:t xml:space="preserve">Pension and Social Security Planning:</w:t>
      </w:r>
    </w:p>
    <w:p>
      <w:pPr>
        <w:pStyle w:val="BodyText"/>
      </w:pPr>
      <w:r>
        <w:rPr>
          <w:bCs/>
          <w:b/>
        </w:rPr>
        <w:t xml:space="preserve">Healthcare Accessibility:</w:t>
      </w:r>
      <w:r>
        <w:t xml:space="preserve"> </w:t>
      </w:r>
      <w:r>
        <w:t xml:space="preserve">Statistical analysis of population density helps optimize the location of clinics and hospitals in</w:t>
      </w:r>
    </w:p>
    <w:p>
      <w:pPr>
        <w:pStyle w:val="BodyText"/>
      </w:pPr>
      <w:r>
        <w:t xml:space="preserve">Japan Kyoto, ensuring equitable access for all residents.</w:t>
      </w:r>
    </w:p>
    <w:p>
      <w:pPr>
        <w:pStyle w:val="BodyText"/>
      </w:pPr>
      <w:r>
        <w:t xml:space="preserve">.html"&gt;</w:t>
      </w:r>
      <w:r>
        <w:t xml:space="preserve"> </w:t>
      </w:r>
      <w:r>
        <w:t xml:space="preserve">The work of the</w:t>
      </w:r>
    </w:p>
    <w:p>
      <w:pPr>
        <w:pStyle w:val="BodyText"/>
      </w:pPr>
      <w:r>
        <w:t xml:space="preserve">is particularly important in a city where traditional community structures are evolving. By quantifying social needs, statisticians help preserve the social fabric of</w:t>
      </w:r>
    </w:p>
    <w:p>
      <w:pPr>
        <w:pStyle w:val="BodyText"/>
      </w:pPr>
      <w:r>
        <w:t xml:space="preserve">Japan Kyoto while adapting to modern realities.</w:t>
      </w:r>
    </w:p>
    <w:p>
      <w:pPr>
        <w:pStyle w:val="BodyText"/>
      </w:pPr>
      <w:r>
        <w:t xml:space="preserve">.html"&gt;</w:t>
      </w:r>
    </w:p>
    <w:bookmarkEnd w:id="22"/>
    <w:bookmarkStart w:id="23" w:name="Xa88f224d5dea542c7c7f2876f692629a53117da"/>
    <w:p>
      <w:pPr>
        <w:pStyle w:val="Heading2"/>
      </w:pPr>
      <w:r>
        <w:t xml:space="preserve">Cultural Preservation and Archival Science</w:t>
      </w:r>
    </w:p>
    <w:p>
      <w:pPr>
        <w:pStyle w:val="FirstParagraph"/>
      </w:pPr>
      <w:r>
        <w:t xml:space="preserve">Beyond economics and health, statistics contribute to the preservation of</w:t>
      </w:r>
    </w:p>
    <w:p>
      <w:pPr>
        <w:pStyle w:val="BodyText"/>
      </w:pPr>
      <w:r>
        <w:t xml:space="preserve">'s rich cultural heritage. Digitization projects and archival science rely heavily on statistical methods for cataloging, conservation prioritization, and risk assessment.</w:t>
      </w:r>
    </w:p>
    <w:p>
      <w:pPr>
        <w:pStyle w:val="BodyText"/>
      </w:pPr>
      <w:r>
        <w:t xml:space="preserve">.html"&gt;</w:t>
      </w:r>
    </w:p>
    <w:p>
      <w:pPr>
        <w:pStyle w:val="BodyText"/>
      </w:pPr>
      <w:r>
        <w:rPr>
          <w:bCs/>
          <w:b/>
        </w:rPr>
        <w:t xml:space="preserve">The Statistician</w:t>
      </w:r>
      <w:r>
        <w:t xml:space="preserve">Japan Kyoto, and the usage patterns of cultural sites. These insights guide conservation efforts, ensuring that resources are directed toward the most vulnerable or significant assets.</w:t>
      </w:r>
    </w:p>
    <w:p>
      <w:pPr>
        <w:pStyle w:val="BodyText"/>
      </w:pPr>
      <w:r>
        <w:t xml:space="preserve">.html"&gt;</w:t>
      </w:r>
    </w:p>
    <w:p>
      <w:pPr>
        <w:pStyle w:val="BodyText"/>
      </w:pPr>
      <w:r>
        <w:rPr>
          <w:bCs/>
          <w:b/>
        </w:rPr>
        <w:t xml:space="preserve">Environmental Monitoring:</w:t>
      </w:r>
    </w:p>
    <w:p>
      <w:pPr>
        <w:pStyle w:val="BodyText"/>
      </w:pPr>
      <w:r>
        <w:rPr>
          <w:bCs/>
          <w:b/>
        </w:rPr>
        <w:t xml:space="preserve">User Engagement Analysis:</w:t>
      </w:r>
      <w:r>
        <w:t xml:space="preserve">.html"&gt;</w:t>
      </w:r>
    </w:p>
    <w:bookmarkEnd w:id="23"/>
    <w:bookmarkStart w:id="24" w:name="challenges-and-future-directions"/>
    <w:p>
      <w:pPr>
        <w:pStyle w:val="Heading2"/>
      </w:pPr>
      <w:r>
        <w:t xml:space="preserve">Challenges and Future Directions</w:t>
      </w:r>
    </w:p>
    <w:p>
      <w:pPr>
        <w:pStyle w:val="FirstParagraph"/>
      </w:pPr>
      <w:r>
        <w:t xml:space="preserve">Despite its benefits, the integration of statistical practices in</w:t>
      </w:r>
    </w:p>
    <w:p>
      <w:pPr>
        <w:pStyle w:val="BodyText"/>
      </w:pPr>
      <w:r>
        <w:t xml:space="preserve">faces challenges. These include data privacy concerns, the need for specialized training in statistical methods among civil servants, and the ethical implications of algorithmic decision-making.</w:t>
      </w:r>
    </w:p>
    <w:p>
      <w:pPr>
        <w:pStyle w:val="BodyText"/>
      </w:pPr>
      <w:r>
        <w:t xml:space="preserve">.html"&gt;</w:t>
      </w:r>
    </w:p>
    <w:p>
      <w:pPr>
        <w:pStyle w:val="BodyText"/>
      </w:pPr>
      <w:r>
        <w:t xml:space="preserve">To address these issues, collaboration between academic institutions like Kyoto University and government bodies is essential. Enhancing data literacy among policymakers and ensuring robust ethical frameworks for data usage are critical steps toward maximizing the positive impact of statisticians in</w:t>
      </w:r>
      <w:r>
        <w:t xml:space="preserve"> </w:t>
      </w:r>
      <w:r>
        <w:rPr>
          <w:bCs/>
          <w:b/>
        </w:rPr>
        <w:t xml:space="preserve">Japan Kyoto</w:t>
      </w:r>
      <w:r>
        <w:t xml:space="preserve">.</w:t>
      </w:r>
    </w:p>
    <w:p>
      <w:pPr>
        <w:pStyle w:val="BodyText"/>
      </w:pPr>
      <w:r>
        <w:t xml:space="preserve">.html"&gt;</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serves as a cornerstone of modern governance and development in</w:t>
      </w:r>
    </w:p>
    <w:p>
      <w:pPr>
        <w:pStyle w:val="BodyText"/>
      </w:pPr>
      <w:r>
        <w:t xml:space="preserve">'s journey. Through rigorous data analysis, they enable informed decision-making that balances tradition with progress. As</w:t>
      </w:r>
    </w:p>
    <w:p>
      <w:pPr>
        <w:pStyle w:val="BodyText"/>
      </w:pPr>
      <w:r>
        <w:t xml:space="preserve">Japan Kyoto continues to evolve, the role of statistics will only grow in importance, ensuring that the city remains a vibrant center of culture, health, and economic vitality for future generations.</w:t>
      </w:r>
    </w:p>
    <w:p>
      <w:pPr>
        <w:pStyle w:val="BodyText"/>
      </w:pPr>
      <w:r>
        <w:t xml:space="preserve">.html"&gt;</w:t>
      </w:r>
    </w:p>
    <w:p>
      <w:pPr>
        <w:pStyle w:val="BodyText"/>
      </w:pPr>
      <w:r>
        <w:t xml:space="preserve">The synergy between statistical expertise and local context defines the unique approach of</w:t>
      </w:r>
    </w:p>
    <w:p>
      <w:pPr>
        <w:pStyle w:val="BodyText"/>
      </w:pPr>
      <w:r>
        <w:t xml:space="preserve">'s development strategy. By embracing data-driven insights,</w:t>
      </w:r>
      <w:r>
        <w:t xml:space="preserve"> </w:t>
      </w:r>
      <w:r>
        <w:rPr>
          <w:bCs/>
          <w:b/>
        </w:rPr>
        <w:t xml:space="preserve">Japan Kyoto</w:t>
      </w:r>
      <w:r>
        <w:t xml:space="preserve"> </w:t>
      </w:r>
      <w:r>
        <w:t xml:space="preserve">not only preserves its past but also secures a prosperous and sustainable future.</w:t>
      </w:r>
    </w:p>
    <w:p>
      <w:pPr>
        <w:pStyle w:val="BodyText"/>
      </w:pPr>
      <w:r>
        <w:t xml:space="preserve">.html"&gt;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Statistical Guardian: The Role of the Statistician in Japan Kyoto</dc:title>
  <dc:creator/>
  <dc:language>en</dc:language>
  <cp:keywords/>
  <dcterms:created xsi:type="dcterms:W3CDTF">2026-07-29T13:26:58Z</dcterms:created>
  <dcterms:modified xsi:type="dcterms:W3CDTF">2026-07-29T13:26:58Z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