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Statisticians</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31" w:name="X682eb2905ef2dfb2c038542c4b4e721243541ad"/>
    <w:p>
      <w:pPr>
        <w:pStyle w:val="Heading1"/>
      </w:pPr>
      <w:r>
        <w:t xml:space="preserve">The Role and Evolution of Statisticians in Kazakhstan</w:t>
      </w:r>
      <w:r>
        <w:br/>
      </w:r>
      <w:r>
        <w:t xml:space="preserve">A Strategic Analysis of the Statistical Profession in Almaty</w:t>
      </w:r>
    </w:p>
    <w:p>
      <w:pPr>
        <w:pStyle w:val="FirstParagraph"/>
      </w:pPr>
      <w:r>
        <w:rPr>
          <w:bCs/>
          <w:b/>
        </w:rPr>
        <w:t xml:space="preserve">Abstract:</w:t>
      </w:r>
      <w:r>
        <w:t xml:space="preserve"> </w:t>
      </w:r>
      <w:r>
        <w:t xml:space="preserve">This research paper examines the critical role of the statistician within the economic and social framework of Kazakhstan, with a specific focus on its largest urban center, Almaty. As Kazakhstan transitions into a knowledge-based economy, the demand for rigorous data analysis has intensified. This document explores how statisticians in Almaty contribute to national policy-making, corporate strategy, and academic research. It highlights the challenges faced by professionals in this field and proposes pathways for enhancing statistical literacy and technological integration within the region's workforce.</w:t>
      </w:r>
    </w:p>
    <w:bookmarkStart w:id="20" w:name="introduction"/>
    <w:p>
      <w:pPr>
        <w:pStyle w:val="Heading2"/>
      </w:pPr>
      <w:r>
        <w:t xml:space="preserve">1. Introduction</w:t>
      </w:r>
    </w:p>
    <w:p>
      <w:pPr>
        <w:pStyle w:val="FirstParagraph"/>
      </w:pPr>
      <w:r>
        <w:t xml:space="preserve">In the modern era, data has been described as the new oil, a resource that drives decision-making across all sectors of society. However, raw data remains inert without the expertise to interpret it accurately and effectively. This is where the statistician plays a pivotal role. In Kazakhstan, a nation undergoing rapid economic transformation and digitalization, the profession of statistics has evolved from traditional census-taking to complex predictive modeling and big data analytics.</w:t>
      </w:r>
    </w:p>
    <w:p>
      <w:pPr>
        <w:pStyle w:val="BodyText"/>
      </w:pPr>
      <w:r>
        <w:t xml:space="preserve">Almaty, historically the capital and currently the financial hub of Kazakhstan, serves as a microcosm for this national transition. As an educational center hosting premier universities such as Al-Farabi Kazakh National University, Almaty is home to a growing community of statisticians who are shaping the country’s future. This paper aims to analyze how statisticians in Kazakhstan, particularly those based in Almaty, navigate the complexities of global data standards while addressing local socio-economic realities.</w:t>
      </w:r>
    </w:p>
    <w:bookmarkEnd w:id="20"/>
    <w:bookmarkStart w:id="21" w:name="X4b716990452564353bdc8230f8ba9763f983bba"/>
    <w:p>
      <w:pPr>
        <w:pStyle w:val="Heading2"/>
      </w:pPr>
      <w:r>
        <w:t xml:space="preserve">2. The Historical Context and Institutional Framework</w:t>
      </w:r>
    </w:p>
    <w:p>
      <w:pPr>
        <w:pStyle w:val="FirstParagraph"/>
      </w:pPr>
      <w:r>
        <w:t xml:space="preserve">The statistical infrastructure in Kazakhstan has its roots in the Soviet era, where centralized planning relied heavily on aggregate data collection. However, post-independence reforms have significantly modernized these systems. The National Bureau of Statistics (under the Ministry of National Economy) works closely with local municipal bodies to ensure data integrity.</w:t>
      </w:r>
    </w:p>
    <w:p>
      <w:pPr>
        <w:pStyle w:val="BodyText"/>
      </w:pPr>
      <w:r>
        <w:t xml:space="preserve">In Almaty, this institutional framework is supported by a robust academic network. Universities in Almaty have established specialized departments dedicated to mathematics and statistics, producing graduates who are increasingly fluent in both theoretical statistics and modern computational tools. These institutions serve as the primary pipeline for supplying qualified statisticians to government agencies, financial institutions, and tech startups within the city.</w:t>
      </w:r>
    </w:p>
    <w:bookmarkEnd w:id="21"/>
    <w:bookmarkStart w:id="25" w:name="Xb2afed65eb7204799cea7260c6b06f8bee7b949"/>
    <w:p>
      <w:pPr>
        <w:pStyle w:val="Heading2"/>
      </w:pPr>
      <w:r>
        <w:t xml:space="preserve">3. The Role of the Statistician in Almaty’s Economic Ecosystem</w:t>
      </w:r>
    </w:p>
    <w:p>
      <w:pPr>
        <w:pStyle w:val="FirstParagraph"/>
      </w:pPr>
      <w:r>
        <w:t xml:space="preserve">The economic landscape of Almaty is diverse, ranging from traditional banking and insurance to emerging technology sectors. In each of these domains, the statistician is indispensable.</w:t>
      </w:r>
    </w:p>
    <w:bookmarkStart w:id="22" w:name="financial-services-and-risk-management"/>
    <w:p>
      <w:pPr>
        <w:pStyle w:val="Heading3"/>
      </w:pPr>
      <w:r>
        <w:t xml:space="preserve">3.1 Financial Services and Risk Management</w:t>
      </w:r>
    </w:p>
    <w:p>
      <w:pPr>
        <w:pStyle w:val="FirstParagraph"/>
      </w:pPr>
      <w:r>
        <w:t xml:space="preserve">Kazakhstan’s financial sector has seen significant growth, with Almaty hosting many of the country’s major banks and investment firms. Statisticians in this sector utilize quantitative models to assess credit risk, forecast market trends, and ensure regulatory compliance. For instance, predictive modeling techniques are employed to detect fraud and manage portfolio risks in real-time. The precision provided by these professionals is crucial for maintaining stability in a volatile global market.</w:t>
      </w:r>
    </w:p>
    <w:bookmarkEnd w:id="22"/>
    <w:bookmarkStart w:id="23" w:name="public-policy-and-urban-planning"/>
    <w:p>
      <w:pPr>
        <w:pStyle w:val="Heading3"/>
      </w:pPr>
      <w:r>
        <w:t xml:space="preserve">3.2 Public Policy and Urban Planning</w:t>
      </w:r>
    </w:p>
    <w:p>
      <w:pPr>
        <w:pStyle w:val="FirstParagraph"/>
      </w:pPr>
      <w:r>
        <w:t xml:space="preserve">Almaty faces unique urban challenges, including traffic congestion, housing shortages, and environmental concerns. Statisticians working with the Almaty City Akimat (municipal government) play a vital role in evidence-based policy-making. By analyzing demographic data, traffic flow patterns, and resource consumption rates, statisticians help planners optimize public transportation routes and allocate municipal budgets efficiently. For example, recent initiatives to improve air quality rely on statistical analysis of pollution sources to target interventions effectively.</w:t>
      </w:r>
    </w:p>
    <w:bookmarkEnd w:id="23"/>
    <w:bookmarkStart w:id="24" w:name="healthcare-and-social-sciences"/>
    <w:p>
      <w:pPr>
        <w:pStyle w:val="Heading3"/>
      </w:pPr>
      <w:r>
        <w:t xml:space="preserve">3.3 Healthcare and Social Sciences</w:t>
      </w:r>
    </w:p>
    <w:p>
      <w:pPr>
        <w:pStyle w:val="FirstParagraph"/>
      </w:pPr>
      <w:r>
        <w:t xml:space="preserve">In the realm of public health, statisticians in Almaty are essential for epidemiological studies and healthcare resource allocation. During recent global health crises, the ability to model virus spread and evaluate intervention strategies became a matter of life and death. Local statisticians collaborated with international organizations to analyze case rates in Almaty, providing data-driven recommendations that saved lives.</w:t>
      </w:r>
    </w:p>
    <w:bookmarkEnd w:id="24"/>
    <w:bookmarkEnd w:id="25"/>
    <w:bookmarkStart w:id="26" w:name="X2b71a518aff9676f559f6acaa44436e55bb725b"/>
    <w:p>
      <w:pPr>
        <w:pStyle w:val="Heading2"/>
      </w:pPr>
      <w:r>
        <w:t xml:space="preserve">4. Challenges Facing Statisticians in Kazakhstan</w:t>
      </w:r>
    </w:p>
    <w:p>
      <w:pPr>
        <w:pStyle w:val="FirstParagraph"/>
      </w:pPr>
      <w:r>
        <w:t xml:space="preserve">Despite the growing importance of data science, statisticians in Almaty and across Kazakhstan face several hurdles. One significant challenge is the interoperability of data systems. While international standards are being adopted, legacy systems within certain government agencies can hinder seamless data integration.</w:t>
      </w:r>
    </w:p>
    <w:p>
      <w:pPr>
        <w:pStyle w:val="BodyText"/>
      </w:pPr>
      <w:r>
        <w:t xml:space="preserve">Another issue is the "brain drain." Highly skilled statisticians and data scientists are often recruited by international companies or relocate to Western countries for better opportunities. Almaty, while offering a competitive environment, must continue to improve incentives to retain top talent. Furthermore, there is a persistent gap between academic curricula and industry needs. While universities teach strong theoretical foundations, there is often a lag in teaching the latest programming languages and machine learning frameworks that employers demand.</w:t>
      </w:r>
    </w:p>
    <w:bookmarkEnd w:id="26"/>
    <w:bookmarkStart w:id="27" w:name="Xa5d78604ab4f30e6d3cd793713e0f26d0fffa90"/>
    <w:p>
      <w:pPr>
        <w:pStyle w:val="Heading2"/>
      </w:pPr>
      <w:r>
        <w:t xml:space="preserve">5. Technological Integration and Future Prospects</w:t>
      </w:r>
    </w:p>
    <w:p>
      <w:pPr>
        <w:pStyle w:val="FirstParagraph"/>
      </w:pPr>
      <w:r>
        <w:t xml:space="preserve">The future of statistics in Almaty lies in the integration of Artificial Intelligence (AI) and Machine Learning (ML). The traditional role of the statistician is expanding to include data engineering and algorithm development. Professionals are no longer just calculating averages; they are building automated systems that learn from data.</w:t>
      </w:r>
    </w:p>
    <w:p>
      <w:pPr>
        <w:pStyle w:val="BodyText"/>
      </w:pPr>
      <w:r>
        <w:t xml:space="preserve">To address this, educational institutions in Almaty are increasingly incorporating Python, R, and SQL into their core curricula. Partnerships between universities and tech companies in the Almaty innovation hubs (such as "Al-Farabi Park") are fostering a collaborative environment where students gain practical experience. This synergy is crucial for developing statisticians who can bridge the gap between theoretical mathematics and practical business applications.</w:t>
      </w:r>
    </w:p>
    <w:bookmarkEnd w:id="27"/>
    <w:bookmarkStart w:id="28" w:name="recommendations"/>
    <w:p>
      <w:pPr>
        <w:pStyle w:val="Heading2"/>
      </w:pPr>
      <w:r>
        <w:t xml:space="preserve">6. Recommendations</w:t>
      </w:r>
    </w:p>
    <w:p>
      <w:pPr>
        <w:pStyle w:val="FirstParagraph"/>
      </w:pPr>
      <w:r>
        <w:t xml:space="preserve">To enhance the impact of statisticians in Kazakhstan, specifically within Almaty, several steps should be taken:</w:t>
      </w:r>
    </w:p>
    <w:p>
      <w:pPr>
        <w:numPr>
          <w:ilvl w:val="0"/>
          <w:numId w:val="1001"/>
        </w:numPr>
        <w:pStyle w:val="Compact"/>
      </w:pPr>
      <w:r>
        <w:rPr>
          <w:bCs/>
          <w:b/>
        </w:rPr>
        <w:t xml:space="preserve">Educational Reform:</w:t>
      </w:r>
      <w:r>
        <w:t xml:space="preserve">Curricula must be updated regularly to reflect industry trends, emphasizing big data tools and cloud computing.</w:t>
      </w:r>
    </w:p>
    <w:p>
      <w:pPr>
        <w:numPr>
          <w:ilvl w:val="0"/>
          <w:numId w:val="1001"/>
        </w:numPr>
        <w:pStyle w:val="Compact"/>
      </w:pPr>
      <w:r>
        <w:rPr>
          <w:bCs/>
          <w:b/>
        </w:rPr>
        <w:t xml:space="preserve">Data Literacy Campaigns:</w:t>
      </w:r>
      <w:r>
        <w:t xml:space="preserve">Initiatives to improve statistical literacy among the general public and policymakers are necessary to ensure that data is respected and utilized correctly.</w:t>
      </w:r>
    </w:p>
    <w:p>
      <w:pPr>
        <w:numPr>
          <w:ilvl w:val="0"/>
          <w:numId w:val="1001"/>
        </w:numPr>
        <w:pStyle w:val="Compact"/>
      </w:pPr>
      <w:r>
        <w:rPr>
          <w:bCs/>
          <w:b/>
        </w:rPr>
        <w:t xml:space="preserve">International Collaboration:</w:t>
      </w:r>
      <w:r>
        <w:t xml:space="preserve">Almaty should strengthen its ties with global statistical associations to adopt best practices in data privacy, ethics, and methodology.</w:t>
      </w:r>
    </w:p>
    <w:p>
      <w:pPr>
        <w:numPr>
          <w:ilvl w:val="0"/>
          <w:numId w:val="1001"/>
        </w:numPr>
        <w:pStyle w:val="Compact"/>
      </w:pPr>
      <w:r>
        <w:rPr>
          <w:bCs/>
          <w:b/>
        </w:rPr>
        <w:t xml:space="preserve">Incentive Structures:</w:t>
      </w:r>
      <w:r>
        <w:t xml:space="preserve">Government and private sectors must offer competitive packages to retain local talent and encourage knowledge transfer.</w:t>
      </w:r>
    </w:p>
    <w:bookmarkEnd w:id="28"/>
    <w:bookmarkStart w:id="29" w:name="conclusion"/>
    <w:p>
      <w:pPr>
        <w:pStyle w:val="Heading2"/>
      </w:pPr>
      <w:r>
        <w:t xml:space="preserve">7. Conclusion</w:t>
      </w:r>
    </w:p>
    <w:p>
      <w:pPr>
        <w:pStyle w:val="FirstParagraph"/>
      </w:pPr>
      <w:r>
        <w:t xml:space="preserve">The statistician is a cornerstone of modern governance and business efficiency in Kazakhstan. In Almaty, the city’s status as an economic and educational hub amplifies the importance of this profession. From managing financial risks to optimizing urban infrastructure, statisticians provide the empirical foundation upon which sustainable development is built.</w:t>
      </w:r>
    </w:p>
    <w:p>
      <w:pPr>
        <w:pStyle w:val="BodyText"/>
      </w:pPr>
      <w:r>
        <w:t xml:space="preserve">As Kazakhstan continues its digital transformation, the role of the statistician will only grow in significance. By overcoming current challenges related to data interoperability and talent retention, Almaty can position itself as a regional leader in data science. The future success of Kazakhstan’s economy depends not just on the collection of data, but on the strategic application of statistical insight by skilled professionals who understand both the local context and global standards.</w:t>
      </w:r>
    </w:p>
    <w:bookmarkEnd w:id="29"/>
    <w:bookmarkStart w:id="30" w:name="references"/>
    <w:p>
      <w:pPr>
        <w:pStyle w:val="Heading2"/>
      </w:pPr>
      <w:r>
        <w:t xml:space="preserve">References</w:t>
      </w:r>
    </w:p>
    <w:p>
      <w:pPr>
        <w:numPr>
          <w:ilvl w:val="0"/>
          <w:numId w:val="1002"/>
        </w:numPr>
        <w:pStyle w:val="Compact"/>
      </w:pPr>
      <w:r>
        <w:t xml:space="preserve">National Bureau of Statistics of Kazakhstan. (2023). "Annual Report on Socio-Economic Development."</w:t>
      </w:r>
    </w:p>
    <w:p>
      <w:pPr>
        <w:numPr>
          <w:ilvl w:val="0"/>
          <w:numId w:val="1002"/>
        </w:numPr>
        <w:pStyle w:val="Compact"/>
      </w:pPr>
      <w:r>
        <w:t xml:space="preserve">Kazakh National University. (2024). "Strategic Plan for the Faculty of Mathematics and Mechanics." Almaty.</w:t>
      </w:r>
    </w:p>
    <w:p>
      <w:pPr>
        <w:numPr>
          <w:ilvl w:val="0"/>
          <w:numId w:val="1002"/>
        </w:numPr>
        <w:pStyle w:val="Compact"/>
      </w:pPr>
      <w:r>
        <w:t xml:space="preserve">World Bank Group. (2023). "Digital Kazakhstan: Opportunities and Challenges." Washington, D.C.</w:t>
      </w:r>
    </w:p>
    <w:p>
      <w:pPr>
        <w:numPr>
          <w:ilvl w:val="0"/>
          <w:numId w:val="1002"/>
        </w:numPr>
        <w:pStyle w:val="Compact"/>
      </w:pPr>
      <w:r>
        <w:t xml:space="preserve">Muntybayev, A. et al. (2022). "Big Data Analytics in Central Asian Urban Planning." Journal of Regional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Statisticians in Kazakhstan: A Case Study of Almaty</dc:title>
  <dc:creator/>
  <cp:keywords/>
  <dcterms:created xsi:type="dcterms:W3CDTF">2026-07-29T19:38:29Z</dcterms:created>
  <dcterms:modified xsi:type="dcterms:W3CDTF">2026-07-29T19:38:29Z</dcterms:modified>
</cp:coreProperties>
</file>

<file path=docProps/custom.xml><?xml version="1.0" encoding="utf-8"?>
<Properties xmlns="http://schemas.openxmlformats.org/officeDocument/2006/custom-properties" xmlns:vt="http://schemas.openxmlformats.org/officeDocument/2006/docPropsVTypes"/>
</file>