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Singapore</w:t>
      </w:r>
      <w:r>
        <w:t xml:space="preserve"> </w:t>
      </w:r>
      <w:r>
        <w:t xml:space="preserve">Singapore</w:t>
      </w:r>
      <w:r>
        <w:t xml:space="preserve"> </w:t>
      </w:r>
      <w:r>
        <w:t xml:space="preserve">Economic</w:t>
      </w:r>
      <w:r>
        <w:t xml:space="preserve"> </w:t>
      </w:r>
      <w:r>
        <w:t xml:space="preserve">and</w:t>
      </w:r>
      <w:r>
        <w:t xml:space="preserve"> </w:t>
      </w:r>
      <w:r>
        <w:t xml:space="preserve">Social</w:t>
      </w:r>
      <w:r>
        <w:t xml:space="preserve"> </w:t>
      </w:r>
      <w:r>
        <w:t xml:space="preserve">Landscape</w:t>
      </w:r>
    </w:p>
    <w:bookmarkStart w:id="37" w:name="X2c5e18e97ae83507d6098e011401cbb9b79bfcb"/>
    <w:p>
      <w:pPr>
        <w:pStyle w:val="Heading1"/>
      </w:pPr>
      <w:r>
        <w:t xml:space="preserve">The Strategic Role of the Statistician in the Singapore Singapore Economic and Social Landscape</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Research Paper</w:t>
      </w:r>
      <w:r>
        <w:br/>
      </w:r>
      <w:r>
        <w:rPr>
          <w:bCs/>
          <w:b/>
        </w:rPr>
        <w:t xml:space="preserve">Subject:</w:t>
      </w:r>
      <w:r>
        <w:t xml:space="preserve"> </w:t>
      </w:r>
      <w:r>
        <w:t xml:space="preserve">Applied Statistics, Public Policy, and Data Science in Urban Environments</w:t>
      </w:r>
    </w:p>
    <w:bookmarkStart w:id="20" w:name="abstract"/>
    <w:p>
      <w:pPr>
        <w:pStyle w:val="Heading3"/>
      </w:pPr>
      <w:r>
        <w:rPr>
          <w:iCs/>
          <w:i/>
          <w:u w:val="single"/>
        </w:rPr>
        <w:t xml:space="preserve">Abstract</w:t>
      </w:r>
    </w:p>
    <w:p>
      <w:pPr>
        <w:pStyle w:val="FirstParagraph"/>
      </w:pPr>
      <w:r>
        <w:t xml:space="preserve">This research paper examines the critical function of the Statistician within the unique context of Singapore Singapore. As a nation-state characterized by high-density urbanization, limited natural resources, and a rapidly evolving digital economy, Singapore relies heavily on data-driven decision-making. This document explores how professional statisticians contribute to national policy formulation in healthcare, economic planning, and urban infrastructure. By analyzing specific case studies within the Singapore context, this paper argues that the Statistician is not merely a technical role but a strategic asset essential for sustaining Singapore's competitive advantage and social cohesion.</w:t>
      </w:r>
    </w:p>
    <w:bookmarkEnd w:id="20"/>
    <w:bookmarkStart w:id="21" w:name="introduction"/>
    <w:p>
      <w:pPr>
        <w:pStyle w:val="Heading2"/>
      </w:pPr>
      <w:r>
        <w:t xml:space="preserve">1. Introduction</w:t>
      </w:r>
    </w:p>
    <w:p>
      <w:pPr>
        <w:pStyle w:val="FirstParagraph"/>
      </w:pPr>
      <w:r>
        <w:t xml:space="preserve">In the modern era, data has been described as the new oil, powering industries and shaping governance. However, raw data remains inert without interpretation. This is where the professional Statistician becomes indispensable. Nowhere is this more evident than in Singapore Singapore, a global hub for finance, trade, and technology located at the crossroads of international shipping lanes. The nation faces unique challenges: an aging population, land constraints, and the need to transition from a manufacturing-based economy to one driven by innovation and sustainability.</w:t>
      </w:r>
    </w:p>
    <w:p>
      <w:pPr>
        <w:pStyle w:val="BodyText"/>
      </w:pPr>
      <w:r>
        <w:t xml:space="preserve">The role of the Statistician in Singapore has evolved significantly over the past two decades. No longer confined to academic institutions or government census bureaus, statisticians are now embedded in every sector of Singapore society. From the Monetary Authority of Singapore (MAS) to local healthcare clusters, these professionals provide the quantitative backbone for policy decisions that affect millions of residents. This paper aims to elucidate how a Statistician operates within the specific geopolitical and demographic framework of Singapore Singapore, highlighting their impact on governance, economics, and public welfare.</w:t>
      </w:r>
    </w:p>
    <w:bookmarkEnd w:id="21"/>
    <w:bookmarkStart w:id="24" w:name="X00bc393a675bf73b45837091948527c9179f187"/>
    <w:p>
      <w:pPr>
        <w:pStyle w:val="Heading2"/>
      </w:pPr>
      <w:r>
        <w:t xml:space="preserve">2. The Demographic Challenge: Aging Population and Healthcare</w:t>
      </w:r>
    </w:p>
    <w:p>
      <w:pPr>
        <w:pStyle w:val="FirstParagraph"/>
      </w:pPr>
      <w:r>
        <w:t xml:space="preserve">Singapore faces one of the most rapid demographic shifts in the world. With a low birth rate and increased life expectancy, Singapore Singapore is quickly becoming an aged society. For a Statistician, this demographic shift presents complex modeling challenges that directly influence national planning.</w:t>
      </w:r>
    </w:p>
    <w:bookmarkStart w:id="22" w:name="X76201ab7d2ff512ad7d4899146e7f48059a6056"/>
    <w:p>
      <w:pPr>
        <w:pStyle w:val="Heading3"/>
      </w:pPr>
      <w:r>
        <w:t xml:space="preserve">2.1 Predictive Modeling for Healthcare Demand</w:t>
      </w:r>
    </w:p>
    <w:p>
      <w:pPr>
        <w:pStyle w:val="FirstParagraph"/>
      </w:pPr>
      <w:r>
        <w:t xml:space="preserve">A Statistician in the public health sector utilizes longitudinal data to predict healthcare demands over the next 20 to 30 years. By analyzing mortality rates, morbidity trends, and hospitalization data, statisticians help the Ministry of Health (MOH) allocate resources effectively. For instance, predicting the rise in chronic diseases such as diabetes and cardiovascular conditions allows for proactive rather than reactive healthcare strategies. In Singapore Singapore, where land is scarce and labor costs are high, efficient resource allocation is paramount.</w:t>
      </w:r>
    </w:p>
    <w:bookmarkEnd w:id="22"/>
    <w:bookmarkStart w:id="23" w:name="Xe8edb65caeec7d3b08a3e960bbd32e87564b728"/>
    <w:p>
      <w:pPr>
        <w:pStyle w:val="Heading3"/>
      </w:pPr>
      <w:r>
        <w:t xml:space="preserve">2.2 Actuarial Science and Pension Sustainability</w:t>
      </w:r>
    </w:p>
    <w:p>
      <w:pPr>
        <w:pStyle w:val="FirstParagraph"/>
      </w:pPr>
      <w:r>
        <w:t xml:space="preserve">The Central Provident Fund (CPF), a comprehensive social security savings plan in Singapore, relies heavily on statistical analysis to ensure long-term sustainability. Statisticians work closely with actuaries to model income projections, inflation rates, and life expectancy changes. These models determine contribution rates and payout structures for retirees. The precision of these statistical models is crucial; an error in estimation could lead to fiscal deficits or inadequate retirement funds for citizens. Thus, the Statistician plays a pivotal role in maintaining the trust of Singaporeans in their social safety net.</w:t>
      </w:r>
    </w:p>
    <w:bookmarkEnd w:id="23"/>
    <w:bookmarkEnd w:id="24"/>
    <w:bookmarkStart w:id="27" w:name="X8bd08fde56948f9ba17866a105b12c1729ccbe5"/>
    <w:p>
      <w:pPr>
        <w:pStyle w:val="Heading2"/>
      </w:pPr>
      <w:r>
        <w:t xml:space="preserve">3. Economic Resilience and Financial Governance</w:t>
      </w:r>
    </w:p>
    <w:p>
      <w:pPr>
        <w:pStyle w:val="FirstParagraph"/>
      </w:pPr>
      <w:r>
        <w:t xml:space="preserve">Singapore is a global financial hub, attracting multinational corporations and investment firms. The stability of this sector depends on robust regulatory frameworks, which are underpinned by sophisticated statistical analysis.</w:t>
      </w:r>
    </w:p>
    <w:bookmarkStart w:id="25" w:name="monetary-policy-and-inflation-tracking"/>
    <w:p>
      <w:pPr>
        <w:pStyle w:val="Heading3"/>
      </w:pPr>
      <w:r>
        <w:t xml:space="preserve">3.1 Monetary Policy and Inflation Tracking</w:t>
      </w:r>
    </w:p>
    <w:p>
      <w:pPr>
        <w:pStyle w:val="FirstParagraph"/>
      </w:pPr>
      <w:r>
        <w:t xml:space="preserve">The Monetary Authority of Singapore manages the nation's currency and monetary policy primarily through an exchange-rate-centered approach. Statisticians are involved in compiling and analyzing economic indicators such as Gross Domestic Product (GDP), inflation rates, and trade volumes. By employing time-series analysis and econometric modeling, statisticians help policymakers understand the lag effects of monetary decisions on the economy.</w:t>
      </w:r>
    </w:p>
    <w:bookmarkEnd w:id="25"/>
    <w:bookmarkStart w:id="26" w:name="fraud-detection-in-fintech"/>
    <w:p>
      <w:pPr>
        <w:pStyle w:val="Heading3"/>
      </w:pPr>
      <w:r>
        <w:t xml:space="preserve">3.2 Fraud Detection in Fintech</w:t>
      </w:r>
    </w:p>
    <w:p>
      <w:pPr>
        <w:pStyle w:val="FirstParagraph"/>
      </w:pPr>
      <w:r>
        <w:t xml:space="preserve">As Singapore embraces financial technology (Fintech), the risk of financial crime increases. Statisticians utilize machine learning algorithms and anomaly detection methods to identify suspicious transactions within banking networks. In a highly digitized economy like Singapore's, these statistical safeguards are essential for maintaining international confidence in the nation's financial integrity.</w:t>
      </w:r>
    </w:p>
    <w:bookmarkEnd w:id="26"/>
    <w:bookmarkEnd w:id="27"/>
    <w:bookmarkStart w:id="30" w:name="X4b72428913fd5fb9cfef830de9cad32340235a6"/>
    <w:p>
      <w:pPr>
        <w:pStyle w:val="Heading2"/>
      </w:pPr>
      <w:r>
        <w:t xml:space="preserve">4. Urban Planning and Smart Nation Initiatives</w:t>
      </w:r>
    </w:p>
    <w:p>
      <w:pPr>
        <w:pStyle w:val="FirstParagraph"/>
      </w:pPr>
      <w:r>
        <w:t xml:space="preserve">The "Smart Nation" initiative is a flagship government program aiming to use technology and data to improve the quality of life for citizens. The Statistician is central to this transformation, providing the analytical rigor required to validate smart city solutions.</w:t>
      </w:r>
    </w:p>
    <w:bookmarkStart w:id="28" w:name="traffic-management-and-public-transport"/>
    <w:p>
      <w:pPr>
        <w:pStyle w:val="Heading3"/>
      </w:pPr>
      <w:r>
        <w:t xml:space="preserve">4.1 Traffic Management and Public Transport</w:t>
      </w:r>
    </w:p>
    <w:p>
      <w:pPr>
        <w:pStyle w:val="FirstParagraph"/>
      </w:pPr>
      <w:r>
        <w:t xml:space="preserve">The Land Transport Authority (LTA) relies on massive datasets from Electronic Road Pricing (ERP) systems, GPS data from taxis, and commuter usage patterns. Statisticians analyze this data to optimize traffic flow, plan new rail lines, and manage bus frequencies. For example statistical modeling helps determine the optimal timing for traffic lights in high-density areas of Singapore Singapore to minimize congestion.</w:t>
      </w:r>
    </w:p>
    <w:bookmarkEnd w:id="28"/>
    <w:bookmarkStart w:id="29" w:name="environmental-sustainability"/>
    <w:p>
      <w:pPr>
        <w:pStyle w:val="Heading3"/>
      </w:pPr>
      <w:r>
        <w:t xml:space="preserve">4.2 Environmental Sustainability</w:t>
      </w:r>
    </w:p>
    <w:p>
      <w:pPr>
        <w:pStyle w:val="FirstParagraph"/>
      </w:pPr>
      <w:r>
        <w:t xml:space="preserve">Singapore aims to achieve net-zero emissions by 2050. Statisticians monitor environmental data, including air quality indices (AQI), heat island effects, and waste management metrics. By analyzing trends in energy consumption across different sectors of Singapore's economy, statisticians provide the evidence base needed to implement carbon taxes or incentivize green building practices.</w:t>
      </w:r>
    </w:p>
    <w:bookmarkEnd w:id="29"/>
    <w:bookmarkEnd w:id="30"/>
    <w:bookmarkStart w:id="33" w:name="education-and-the-future-workforce"/>
    <w:p>
      <w:pPr>
        <w:pStyle w:val="Heading2"/>
      </w:pPr>
      <w:r>
        <w:t xml:space="preserve">5. Education and the Future Workforce</w:t>
      </w:r>
    </w:p>
    <w:p>
      <w:pPr>
        <w:pStyle w:val="FirstParagraph"/>
      </w:pPr>
      <w:r>
        <w:t xml:space="preserve">To sustain its growth, Singapore invests heavily in education. However, ensuring that the curriculum meets future labor market needs requires rigorous statistical oversight.</w:t>
      </w:r>
    </w:p>
    <w:bookmarkStart w:id="31" w:name="educational-assessment-and-policy"/>
    <w:p>
      <w:pPr>
        <w:pStyle w:val="Heading3"/>
      </w:pPr>
      <w:r>
        <w:t xml:space="preserve">5.1 Educational Assessment and Policy</w:t>
      </w:r>
    </w:p>
    <w:p>
      <w:pPr>
        <w:pStyle w:val="FirstParagraph"/>
      </w:pPr>
      <w:r>
        <w:t xml:space="preserve">The Ministry of Education uses psychometrics and educational statistics to assess student performance fairly across different schools and streams. Statisticians ensure that standardized tests are valid, reliable, and free from bias. Furthermore, labor market analysts use statistical data on graduate employment rates by discipline to guide students toward sectors with projected labor shortages.</w:t>
      </w:r>
    </w:p>
    <w:bookmarkEnd w:id="31"/>
    <w:bookmarkStart w:id="32" w:name="upskilling-for-the-digital-economy"/>
    <w:p>
      <w:pPr>
        <w:pStyle w:val="Heading3"/>
      </w:pPr>
      <w:r>
        <w:t xml:space="preserve">5.2 Upskilling for the Digital Economy</w:t>
      </w:r>
    </w:p>
    <w:p>
      <w:pPr>
        <w:pStyle w:val="FirstParagraph"/>
      </w:pPr>
      <w:r>
        <w:t xml:space="preserve">In response to automation and artificial intelligence, the government has introduced skills frameworks such as SkillsFuture. Statisticians analyze skills gaps by correlating educational qualifications with job postings on platforms like Workforce Singapore (WSG). This data-driven approach ensures that training programs are relevant and targeted, helping the workforce of Singapore adapt to changing technological landscapes.</w:t>
      </w:r>
    </w:p>
    <w:bookmarkEnd w:id="32"/>
    <w:bookmarkEnd w:id="33"/>
    <w:bookmarkStart w:id="34" w:name="challenges-and-ethical-considerations"/>
    <w:p>
      <w:pPr>
        <w:pStyle w:val="Heading2"/>
      </w:pPr>
      <w:r>
        <w:t xml:space="preserve">6. Challenges and Ethical Considerations</w:t>
      </w:r>
    </w:p>
    <w:p>
      <w:pPr>
        <w:pStyle w:val="FirstParagraph"/>
      </w:pPr>
      <w:r>
        <w:t xml:space="preserve">While the role of the Statistician is undeniably vital, it comes with challenges. In Singapore Singapore, issues regarding data privacy and protection are paramount under the Personal Data Protection Act (PDPA). Statisticians must balance the need for granular data analysis with the ethical imperative to protect individual identities.</w:t>
      </w:r>
    </w:p>
    <w:p>
      <w:pPr>
        <w:pStyle w:val="BodyText"/>
      </w:pPr>
      <w:r>
        <w:t xml:space="preserve">Additionally, there is a growing demand for "data literacy" among policymakers. A Statistician must not only perform complex analyses but also communicate findings clearly to non-technical stakeholders. Misinterpretation of statistical significance or correlation versus causation can lead to flawed policies. Therefore, the communication skills of a Statistician are as important as their technical proficiency.</w:t>
      </w:r>
    </w:p>
    <w:bookmarkEnd w:id="34"/>
    <w:bookmarkStart w:id="36" w:name="conclusion"/>
    <w:p>
      <w:pPr>
        <w:pStyle w:val="Heading2"/>
      </w:pPr>
      <w:r>
        <w:t xml:space="preserve">7. Conclusion</w:t>
      </w:r>
    </w:p>
    <w:p>
      <w:pPr>
        <w:pStyle w:val="FirstParagraph"/>
      </w:pPr>
      <w:r>
        <w:t xml:space="preserve">In conclusion, the Statistician is a cornerstone of modern governance in Singapore Singapore. From managing an aging demographic and ensuring financial stability to driving urban innovation and educational reform, statistical expertise permeates every aspect of national development. As Singapore continues to navigate the complexities of a globalized economy and technological disruption, the demand for skilled statisticians will only increase.</w:t>
      </w:r>
    </w:p>
    <w:p>
      <w:pPr>
        <w:pStyle w:val="BodyText"/>
      </w:pPr>
      <w:r>
        <w:t xml:space="preserve">The success of initiatives like Smart Nation and the economic resilience demonstrated during recent global crises attest to the value placed on data-driven insights in Singapore. Moving forward, it is imperative that educational institutions in Singapore continue to produce high-quality statisticians who are not only technically proficient but also ethically grounded and capable of translating complex data into actionable public policy. The Statistician, therefore, is not just a number-cruncher but a key architect of the future society in Singapore.</w:t>
      </w:r>
    </w:p>
    <w:bookmarkStart w:id="35" w:name="references"/>
    <w:p>
      <w:pPr>
        <w:pStyle w:val="Heading3"/>
      </w:pPr>
      <w:r>
        <w:t xml:space="preserve">References</w:t>
      </w:r>
    </w:p>
    <w:p>
      <w:pPr>
        <w:numPr>
          <w:ilvl w:val="0"/>
          <w:numId w:val="1001"/>
        </w:numPr>
        <w:pStyle w:val="Compact"/>
      </w:pPr>
      <w:r>
        <w:t xml:space="preserve">Mas, M. A. O. S., &amp; Singapore Department of Statistics (2022). Economic Indicators and Monetary Policy Review.</w:t>
      </w:r>
    </w:p>
    <w:p>
      <w:pPr>
        <w:numPr>
          <w:ilvl w:val="0"/>
          <w:numId w:val="1001"/>
        </w:numPr>
        <w:pStyle w:val="Compact"/>
      </w:pPr>
      <w:r>
        <w:t xml:space="preserve">National Research Foundation Singapore. (2021). The Role of Data Science in Smart Nation Initiatives.</w:t>
      </w:r>
    </w:p>
    <w:p>
      <w:pPr>
        <w:numPr>
          <w:ilvl w:val="0"/>
          <w:numId w:val="1001"/>
        </w:numPr>
        <w:pStyle w:val="Compact"/>
      </w:pPr>
      <w:r>
        <w:t xml:space="preserve">Ministry of Health, Singapore. (2019). Demographic Trends and Healthcare Planning Report.</w:t>
      </w:r>
    </w:p>
    <w:p>
      <w:pPr>
        <w:numPr>
          <w:ilvl w:val="0"/>
          <w:numId w:val="1001"/>
        </w:numPr>
        <w:pStyle w:val="Compact"/>
      </w:pPr>
      <w:r>
        <w:t xml:space="preserve">Singapore Land Transport Authority. (2023). Data Analytics in Urban Mobility Solutions.</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the Singapore Singapore Economic and Social Landscape</dc:title>
  <dc:creator/>
  <dc:language>en</dc:language>
  <cp:keywords/>
  <dcterms:created xsi:type="dcterms:W3CDTF">2026-07-29T14:48:30Z</dcterms:created>
  <dcterms:modified xsi:type="dcterms:W3CDTF">2026-07-29T14:48:30Z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