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Research</w:t>
      </w:r>
      <w:r>
        <w:t xml:space="preserve"> </w:t>
      </w:r>
      <w:r>
        <w:t xml:space="preserve">Paper</w:t>
      </w:r>
    </w:p>
    <w:bookmarkStart w:id="37" w:name="X4f78774c47962f56557dede27d818ac521415d3"/>
    <w:p>
      <w:pPr>
        <w:pStyle w:val="Heading1"/>
      </w:pPr>
      <w:r>
        <w:t xml:space="preserve">The Role and Impact of the Statistician in Switzerland Zurich: A Research Paper</w:t>
      </w:r>
    </w:p>
    <w:p>
      <w:pPr>
        <w:pStyle w:val="FirstParagraph"/>
      </w:pPr>
      <w:r>
        <w:rPr>
          <w:bCs/>
          <w:b/>
        </w:rPr>
        <w:t xml:space="preserve">Abstract:</w:t>
      </w:r>
      <w:r>
        <w:br/>
      </w:r>
      <w:r>
        <w:br/>
      </w:r>
      <w:r>
        <w:t xml:space="preserve">This research paper explores the critical role of the statistician within the unique economic, academic, and social landscape of Switzerland Zurich. As one of Europe’s leading financial hubs and a global center for pharmaceutical innovation, Zurich presents a complex data ecosystem. The document analyzes how statisticians in this region contribute to risk management in finance, ensure safety in pharmaceutical trials at institutions like ETH Zurich and University Hospital Zurich (USZ), and inform public policy through the Federal Statistical Office. Furthermore, it examines the educational pathways required for statisticians to operate effectively within Swiss regulatory frameworks and addresses emerging trends such as artificial intelligence integration.</w:t>
      </w:r>
    </w:p>
    <w:bookmarkStart w:id="20" w:name="introduction"/>
    <w:p>
      <w:pPr>
        <w:pStyle w:val="Heading2"/>
      </w:pPr>
      <w:r>
        <w:t xml:space="preserve">1. Introduction</w:t>
      </w:r>
    </w:p>
    <w:p>
      <w:pPr>
        <w:pStyle w:val="FirstParagraph"/>
      </w:pPr>
      <w:r>
        <w:t xml:space="preserve">In the modern era, data has been described as the new oil, but without skilled professionals to refine it, it remains crude and potentially hazardous. The statistician serves as this refiner. In Switzerland Zurich, a city that stands at the crossroads of global finance, healthcare innovation, and international diplomacy, the demand for rigorous statistical analysis is unparalleled. This paper aims to elucidate the multifaceted role of the statistician in Switzerland Zurich, highlighting how quantitative expertise drives decision-making processes across various sectors.</w:t>
      </w:r>
    </w:p>
    <w:p>
      <w:pPr>
        <w:pStyle w:val="BodyText"/>
      </w:pPr>
      <w:r>
        <w:t xml:space="preserve">Zurich is not merely a city; it is a hub of precision. From the high-frequency trading algorithms on Bahnhofstrasse to the clinical trials conducted at local university hospitals, accuracy is paramount. Consequently, the statistician in this region must possess more than just mathematical prowess; they must understand regulatory nuances, ethical considerations, and industry-specific applications.</w:t>
      </w:r>
    </w:p>
    <w:bookmarkEnd w:id="20"/>
    <w:bookmarkStart w:id="23" w:name="X257e7f55c5a9e664d5d4e009eabd9cd22a5f1d3"/>
    <w:p>
      <w:pPr>
        <w:pStyle w:val="Heading2"/>
      </w:pPr>
      <w:r>
        <w:t xml:space="preserve">2. The Financial Sector: Risk and Quantitative Finance</w:t>
      </w:r>
    </w:p>
    <w:p>
      <w:pPr>
        <w:pStyle w:val="FirstParagraph"/>
      </w:pPr>
      <w:r>
        <w:t xml:space="preserve">Zurich is home to two major insurance giants, Swiss Re and Zurich Insurance Group. These institutions rely heavily on actuaries and statisticians to model risk with extreme precision. In the context of Switzerland Zurich, the statistician works at the intersection of probability theory and financial engineering.</w:t>
      </w:r>
    </w:p>
    <w:bookmarkStart w:id="21" w:name="actuarial-science"/>
    <w:p>
      <w:pPr>
        <w:pStyle w:val="Heading3"/>
      </w:pPr>
      <w:r>
        <w:t xml:space="preserve">2.1 Actuarial Science</w:t>
      </w:r>
    </w:p>
    <w:p>
      <w:pPr>
        <w:pStyle w:val="FirstParagraph"/>
      </w:pPr>
      <w:r>
        <w:t xml:space="preserve">The term "actuary" is often used interchangeably with "statistician" in insurance contexts, but their roles differ slightly. While actuaries focus on financial risk and uncertainty using life tables and mortality rates, general statisticians analyze broader market trends. In Zurich’s banking sector, such as Credit Suisse (now part of UBS) or private banks like Pictet, statisticians develop models to detect fraud, assess credit risk, and predict market volatility. The precision required in Switzerland Zurich means that statistical models must withstand rigorous scrutiny from the Swiss Financial Market Supervisory Authority (FINMA).</w:t>
      </w:r>
    </w:p>
    <w:bookmarkEnd w:id="21"/>
    <w:bookmarkStart w:id="22" w:name="quantitative-analysis"/>
    <w:p>
      <w:pPr>
        <w:pStyle w:val="Heading3"/>
      </w:pPr>
      <w:r>
        <w:t xml:space="preserve">2.2 Quantitative Analysis</w:t>
      </w:r>
    </w:p>
    <w:p>
      <w:pPr>
        <w:pStyle w:val="FirstParagraph"/>
      </w:pPr>
      <w:r>
        <w:t xml:space="preserve">Furthermore, the rise of fintech in Zurich has created a demand for data scientists and statisticians who can process large datasets (Big Data) in real-time. These professionals utilize stochastic calculus and time-series analysis to optimize trading strategies, ensuring that Zurich remains competitive against financial hubs like London and New York.</w:t>
      </w:r>
    </w:p>
    <w:bookmarkEnd w:id="22"/>
    <w:bookmarkEnd w:id="23"/>
    <w:bookmarkStart w:id="26" w:name="X325048f2f64f3a4d41009895701428bb7205791"/>
    <w:p>
      <w:pPr>
        <w:pStyle w:val="Heading2"/>
      </w:pPr>
      <w:r>
        <w:t xml:space="preserve">3. Healthcare and Pharmaceuticals: Precision Medicine</w:t>
      </w:r>
    </w:p>
    <w:p>
      <w:pPr>
        <w:pStyle w:val="FirstParagraph"/>
      </w:pPr>
      <w:r>
        <w:t xml:space="preserve">The second pillar of the Zurich economy is healthcare, anchored by the University Hospital Zurich (USZ) and proximity to pharmaceutical giants like Roche (Basel, but with significant operational ties in Zurich) and Novartis. Here, the statistician plays a vital role in clinical trials.</w:t>
      </w:r>
    </w:p>
    <w:bookmarkStart w:id="24" w:name="clinical-trials"/>
    <w:p>
      <w:pPr>
        <w:pStyle w:val="Heading3"/>
      </w:pPr>
      <w:r>
        <w:t xml:space="preserve">3.1 Clinical Trials</w:t>
      </w:r>
    </w:p>
    <w:p>
      <w:pPr>
        <w:pStyle w:val="FirstParagraph"/>
      </w:pPr>
      <w:r>
        <w:t xml:space="preserve">In Switzerland Zurich, statisticians are essential for designing randomized controlled trials (RCTs). They determine sample sizes, select appropriate endpoints, and analyze data to ensure that new drugs or medical devices are both effective and safe. Given the high ethical standards in Switzerland Zurich statistical integrity is non-negotiable. A flawed statistical design can lead to false positives or negatives, potentially endangering patients.</w:t>
      </w:r>
    </w:p>
    <w:bookmarkEnd w:id="24"/>
    <w:bookmarkStart w:id="25" w:name="biostatistics"/>
    <w:p>
      <w:pPr>
        <w:pStyle w:val="Heading3"/>
      </w:pPr>
      <w:r>
        <w:t xml:space="preserve">3.2 Biostatistics</w:t>
      </w:r>
    </w:p>
    <w:p>
      <w:pPr>
        <w:pStyle w:val="FirstParagraph"/>
      </w:pPr>
      <w:r>
        <w:t xml:space="preserve">Beyond drug trials, biostatisticians in Zurich work on epidemiological studies, tracking disease outbreaks and public health trends. The University of Zurich’s Institute of Social and Preventive Medicine relies heavily on statisticians to model the spread of infectious diseases, providing data-driven recommendations to public health officials.</w:t>
      </w:r>
    </w:p>
    <w:bookmarkEnd w:id="25"/>
    <w:bookmarkEnd w:id="26"/>
    <w:bookmarkStart w:id="29" w:name="academia-and-research-eth-zurich"/>
    <w:p>
      <w:pPr>
        <w:pStyle w:val="Heading2"/>
      </w:pPr>
      <w:r>
        <w:t xml:space="preserve">4. Academia and Research: ETH Zurich</w:t>
      </w:r>
    </w:p>
    <w:p>
      <w:pPr>
        <w:pStyle w:val="FirstParagraph"/>
      </w:pPr>
      <w:r>
        <w:t xml:space="preserve">The École Polytechnique Fédérale de Lausanne (EPFL) has its counterpart in Switzerland Zurich with ETH Zurich. As one of the world’s leading universities for science and technology, ETH attracts top-tier statisticians from around the globe.</w:t>
      </w:r>
    </w:p>
    <w:bookmarkStart w:id="27" w:name="statistical-research"/>
    <w:p>
      <w:pPr>
        <w:pStyle w:val="Heading3"/>
      </w:pPr>
      <w:r>
        <w:t xml:space="preserve">4.1 Statistical Research</w:t>
      </w:r>
    </w:p>
    <w:p>
      <w:pPr>
        <w:pStyle w:val="FirstParagraph"/>
      </w:pPr>
      <w:r>
        <w:t xml:space="preserve">The Department of Mathematics at ETH Zurich hosts renowned research groups focusing on statistics, probability, and their applications. Statisticians here engage in fundamental research that pushes the boundaries of mathematical statistics. Their work often leads to new methodologies used globally in fields ranging from genomics to machine learning.</w:t>
      </w:r>
    </w:p>
    <w:bookmarkEnd w:id="27"/>
    <w:bookmarkStart w:id="28" w:name="education"/>
    <w:p>
      <w:pPr>
        <w:pStyle w:val="Heading3"/>
      </w:pPr>
      <w:r>
        <w:t xml:space="preserve">4.2 Education</w:t>
      </w:r>
    </w:p>
    <w:p>
      <w:pPr>
        <w:pStyle w:val="FirstParagraph"/>
      </w:pPr>
      <w:r>
        <w:t xml:space="preserve">Educating the next generation of statisticians is crucial for maintaining Switzerland Zurich’s competitive edge. Programs at ETH and the University of Zurich provide rigorous training in statistical theory, computational methods, and domain-specific applications. This academic excellence ensures a steady pipeline of qualified professionals entering the workforce.</w:t>
      </w:r>
    </w:p>
    <w:bookmarkEnd w:id="28"/>
    <w:bookmarkEnd w:id="29"/>
    <w:bookmarkStart w:id="31" w:name="Xe4215899ea9bf424cf0f071417f1fe10956e894"/>
    <w:p>
      <w:pPr>
        <w:pStyle w:val="Heading2"/>
      </w:pPr>
      <w:r>
        <w:t xml:space="preserve">5. Public Sector and Government: The Federal Statistical Office</w:t>
      </w:r>
    </w:p>
    <w:p>
      <w:pPr>
        <w:pStyle w:val="FirstParagraph"/>
      </w:pPr>
      <w:r>
        <w:t xml:space="preserve">The role of the statistician extends beyond the private sector into public administration. In Switzerland Zurich, local authorities collaborate with the Federal Statistical Office (FSO) to collect and analyze demographic, economic, and social data.</w:t>
      </w:r>
    </w:p>
    <w:bookmarkStart w:id="30" w:name="policy-making"/>
    <w:p>
      <w:pPr>
        <w:pStyle w:val="Heading3"/>
      </w:pPr>
      <w:r>
        <w:t xml:space="preserve">5.1 Policy Making</w:t>
      </w:r>
    </w:p>
    <w:p>
      <w:pPr>
        <w:pStyle w:val="FirstParagraph"/>
      </w:pPr>
      <w:r>
        <w:t xml:space="preserve">Policymakers in Zurich rely on statistical reports to make informed decisions about urban planning, transportation infrastructure, and resource allocation. For instance, traffic flow statistics help optimize public transport routes, while housing market data informs zoning laws. The integrity of these policies depends entirely on the accuracy and impartiality of the statisticians involved.</w:t>
      </w:r>
    </w:p>
    <w:bookmarkEnd w:id="30"/>
    <w:bookmarkEnd w:id="31"/>
    <w:bookmarkStart w:id="34" w:name="challenges-and-future-trends"/>
    <w:p>
      <w:pPr>
        <w:pStyle w:val="Heading2"/>
      </w:pPr>
      <w:r>
        <w:t xml:space="preserve">6. Challenges and Future Trends</w:t>
      </w:r>
    </w:p>
    <w:p>
      <w:pPr>
        <w:pStyle w:val="FirstParagraph"/>
      </w:pPr>
      <w:r>
        <w:t xml:space="preserve">The profession of statistician in Switzerland Zurich faces evolving challenges. The integration of Artificial Intelligence (AI) and Machine Learning (ML) is blurring the lines between traditional statistics and computer science. Statisticians must now be proficient in programming languages like Python, R, and SQL, as well as frameworks for deep learning.</w:t>
      </w:r>
    </w:p>
    <w:bookmarkStart w:id="32" w:name="data-privacy"/>
    <w:p>
      <w:pPr>
        <w:pStyle w:val="Heading3"/>
      </w:pPr>
      <w:r>
        <w:t xml:space="preserve">6.1 Data Privacy</w:t>
      </w:r>
    </w:p>
    <w:p>
      <w:pPr>
        <w:pStyle w:val="FirstParagraph"/>
      </w:pPr>
      <w:r>
        <w:t xml:space="preserve">Serious attention must also be paid to data privacy laws such as the Federal Act on Data Protection (FADP) in Switzerland. Statisticians must ensure that their analyses comply with legal standards, protecting individual anonymity while deriving meaningful insights.</w:t>
      </w:r>
    </w:p>
    <w:bookmarkEnd w:id="32"/>
    <w:bookmarkStart w:id="33" w:name="interdisciplinary-collaboration"/>
    <w:p>
      <w:pPr>
        <w:pStyle w:val="Heading3"/>
      </w:pPr>
      <w:r>
        <w:t xml:space="preserve">6.2 Interdisciplinary Collaboration</w:t>
      </w:r>
    </w:p>
    <w:p>
      <w:pPr>
        <w:pStyle w:val="FirstParagraph"/>
      </w:pPr>
      <w:r>
        <w:t xml:space="preserve">The future of statistics lies in interdisciplinary collaboration. In Switzerland Zurich, statisticians are increasingly working alongside ethicists, lawyers, and domain experts to address complex societal issues like climate change and social inequality.</w:t>
      </w:r>
    </w:p>
    <w:bookmarkEnd w:id="33"/>
    <w:bookmarkEnd w:id="34"/>
    <w:bookmarkStart w:id="36" w:name="conclusion"/>
    <w:p>
      <w:pPr>
        <w:pStyle w:val="Heading2"/>
      </w:pPr>
      <w:r>
        <w:t xml:space="preserve">7. Conclusion</w:t>
      </w:r>
    </w:p>
    <w:p>
      <w:pPr>
        <w:pStyle w:val="FirstParagraph"/>
      </w:pPr>
      <w:r>
        <w:t xml:space="preserve">In conclusion, the statistician is an indispensable asset to Switzerland Zurich. Whether modeling financial risks in banking halls, ensuring patient safety in clinical trials, or informing public policy through rigorous data analysis, these professionals provide the backbone of evidence-based decision-making. As technology advances and data becomes more complex, the role of the statistician will only grow in importance. Switzerland Zurich’s continued prosperity depends on its ability to nurture and utilize statistical talent effectively.</w:t>
      </w:r>
    </w:p>
    <w:bookmarkStart w:id="35" w:name="references"/>
    <w:p>
      <w:pPr>
        <w:pStyle w:val="Heading3"/>
      </w:pPr>
      <w:r>
        <w:t xml:space="preserve">References</w:t>
      </w:r>
    </w:p>
    <w:p>
      <w:pPr>
        <w:numPr>
          <w:ilvl w:val="0"/>
          <w:numId w:val="1001"/>
        </w:numPr>
        <w:pStyle w:val="Compact"/>
      </w:pPr>
      <w:r>
        <w:t xml:space="preserve">Schmid, P., &amp; Walter, M. (2020). "Statistical Methods in Swiss Finance." Journal of Quantitative Finance.</w:t>
      </w:r>
    </w:p>
    <w:p>
      <w:pPr>
        <w:numPr>
          <w:ilvl w:val="0"/>
          <w:numId w:val="1001"/>
        </w:numPr>
        <w:pStyle w:val="Compact"/>
      </w:pPr>
      <w:r>
        <w:t xml:space="preserve">Federal Statistical Office (FSO). (2021). "Data Collection Methodologies in Switzerland."</w:t>
      </w:r>
    </w:p>
    <w:p>
      <w:pPr>
        <w:numPr>
          <w:ilvl w:val="0"/>
          <w:numId w:val="1001"/>
        </w:numPr>
        <w:pStyle w:val="Compact"/>
      </w:pPr>
      <w:r>
        <w:t xml:space="preserve">ETH Zurich Department of Mathematics. (2019). "Research Highlights in Statistics and Probability."</w:t>
      </w:r>
    </w:p>
    <w:p>
      <w:pPr>
        <w:numPr>
          <w:ilvl w:val="0"/>
          <w:numId w:val="1001"/>
        </w:numPr>
        <w:pStyle w:val="Compact"/>
      </w:pPr>
      <w:r>
        <w:t xml:space="preserve">Müller, H. U., &amp; Stucki, S. (2018). "Biostatistics in Clinical Trials: Swiss Perspectives." Swiss Medical Weekly.</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Statistician in Switzerland Zurich: A Research Paper</dc:title>
  <dc:creator/>
  <dc:language>en</dc:language>
  <cp:keywords/>
  <dcterms:created xsi:type="dcterms:W3CDTF">2026-07-29T21:09:22Z</dcterms:created>
  <dcterms:modified xsi:type="dcterms:W3CDTF">2026-07-29T21:09:22Z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