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Miami,</w:t>
      </w:r>
      <w:r>
        <w:t xml:space="preserve"> </w:t>
      </w:r>
      <w:r>
        <w:t xml:space="preserve">United</w:t>
      </w:r>
      <w:r>
        <w:t xml:space="preserve"> </w:t>
      </w:r>
      <w:r>
        <w:t xml:space="preserve">States</w:t>
      </w:r>
    </w:p>
    <w:bookmarkStart w:id="26" w:name="Xee909257cc691f1b04606d936e9564f04641dcf"/>
    <w:p>
      <w:pPr>
        <w:pStyle w:val="Heading1"/>
      </w:pPr>
      <w:r>
        <w:t xml:space="preserve">The Strategic Imperative of the Statistician in Miami, United States: Navigating Complexity Through Data Science</w:t>
      </w:r>
    </w:p>
    <w:p>
      <w:pPr>
        <w:pStyle w:val="FirstParagraph"/>
      </w:pPr>
      <w:r>
        <w:t xml:space="preserve">A Research Paper on Professional Roles, Economic Impact, and Societal Utility in a Global Metropolitan Hub</w:t>
      </w:r>
    </w:p>
    <w:p>
      <w:pPr>
        <w:pStyle w:val="BodyText"/>
      </w:pPr>
      <w:r>
        <w:t xml:space="preserve">The modern information age is defined by an overwhelming abundance of data. In this landscape, the role of the statistician has evolved from that of a mere number-cruncher to a pivotal strategic advisor who transforms raw data into actionable intelligence. Nowhere is this transformation more critical than in Miami, United States, a city characterized by its unique geopolitical position, rapid economic diversification, and complex social dynamics. This research paper explores the multifaceted role of the statistician within the context of Miami’s specific environment in the United States. By examining industries such as finance, healthcare, real estate, and public policy in Miami (FL), USA (United States), we can understand how statistical expertise drives decision-making, mitigates risk, and fosters sustainable growth.</w:t>
      </w:r>
    </w:p>
    <w:bookmarkStart w:id="20" w:name="Xac1176c7a5f03da2618282f8930f48265ec9639"/>
    <w:p>
      <w:pPr>
        <w:pStyle w:val="Heading2"/>
      </w:pPr>
      <w:r>
        <w:t xml:space="preserve">The Evolution of Statistical Roles in a Modern Metropolis</w:t>
      </w:r>
    </w:p>
    <w:p>
      <w:pPr>
        <w:pStyle w:val="FirstParagraph"/>
      </w:pPr>
      <w:r>
        <w:t xml:space="preserve">Traditionally viewed through the lens of academia or government census bureaus, the profession of statistician has undergone a radical metamorphosis. Today, statisticians are integral to business intelligence departments across various sectors. In Miami, United States (USA), this shift is particularly pronounced due to the city’s transition from a tourism-centric economy to a hub for international finance, trade logistics, and technology startups. The statistician in this context serves as a bridge between theoretical mathematical models and practical business applications. They employ advanced analytical techniques—including regression analysis, Bayesian inference, and machine learning algorithms—to interpret trends that influence millions of residents and billions of dollars in commerce.</w:t>
      </w:r>
    </w:p>
    <w:p>
      <w:pPr>
        <w:pStyle w:val="BodyText"/>
      </w:pPr>
      <w:r>
        <w:t xml:space="preserve">The demand for statisticians in the United States generally exceeds the supply of qualified professionals, creating a competitive job market. In Miami specifically, this demand is amplified by its status as a gateway to Latin America. Statisticians are required to analyze cross-border trade flows, currency fluctuations, and demographic migration patterns with a precision that traditional methods cannot provide. Their work ensures that businesses operating in the United States can navigate the complexities of international markets effectively.</w:t>
      </w:r>
    </w:p>
    <w:bookmarkEnd w:id="20"/>
    <w:bookmarkStart w:id="21" w:name="X7b0df383206874ab2df9e5f6bd02feafb06bcfa"/>
    <w:p>
      <w:pPr>
        <w:pStyle w:val="Heading2"/>
      </w:pPr>
      <w:r>
        <w:t xml:space="preserve">The Financial Sector: Risk Management and Fintech Innovation</w:t>
      </w:r>
    </w:p>
    <w:p>
      <w:pPr>
        <w:pStyle w:val="FirstParagraph"/>
      </w:pPr>
      <w:r>
        <w:t xml:space="preserve">Miami has emerged as a significant player in the financial technology (fintech) sector, attracting major hedge funds, cryptocurrency exchanges, and traditional banking institutions. The statistician is at the heart of this ecosystem. In the context of high-frequency trading and risk assessment, statistical models are used to predict market movements with incredible accuracy. For instance, quantitative analysts—often statisticians by training—develop algorithms that can execute trades in milliseconds based on probabilistic outcomes.</w:t>
      </w:r>
    </w:p>
    <w:p>
      <w:pPr>
        <w:pStyle w:val="BodyText"/>
      </w:pPr>
      <w:r>
        <w:t xml:space="preserve">Moreover, insurance companies headquartered or operating in Miami rely heavily on actuaries and statisticians to assess risks related to climate change. Given Florida’s vulnerability to hurricanes and rising sea levels, statistical modeling is crucial for determining premium rates and reserve requirements. These models incorporate historical weather data, geographical information systems (GIS), and economic forecasting to provide a comprehensive risk profile. Without the rigorous application of statistical methods by these professionals, the financial stability of insurance providers in the United States could be severely compromised.</w:t>
      </w:r>
    </w:p>
    <w:bookmarkEnd w:id="21"/>
    <w:bookmarkStart w:id="22" w:name="Xacd62ab24e28334b757d04161adb982a7dfac11"/>
    <w:p>
      <w:pPr>
        <w:pStyle w:val="Heading2"/>
      </w:pPr>
      <w:r>
        <w:t xml:space="preserve">Healthcare Analytics: Addressing Public Health Challenges</w:t>
      </w:r>
    </w:p>
    <w:p>
      <w:pPr>
        <w:pStyle w:val="FirstParagraph"/>
      </w:pPr>
      <w:r>
        <w:t xml:space="preserve">The healthcare sector in Miami presents another critical area where statisticians play an indispensable role. South Florida faces unique public health challenges, including high rates of infectious diseases, chronic conditions among aging populations, and disparities in healthcare access across diverse socioeconomic groups. Statisticians contribute to epidemiological studies by designing clinical trials and analyzing patient data to identify patterns of disease spread and treatment efficacy.</w:t>
      </w:r>
    </w:p>
    <w:p>
      <w:pPr>
        <w:pStyle w:val="BodyText"/>
      </w:pPr>
      <w:r>
        <w:t xml:space="preserve">In Miami’s hospitals and research institutions, biostatisticians work closely with medical professionals to interpret complex datasets generated from electronic health records (EHRs). These insights help in optimizing resource allocation, improving patient outcomes, and developing personalized medicine protocols. For example, during public health emergencies such as the recent pandemic experience in the United States, statisticians were vital in tracking infection rates and modeling vaccination strategies. Their work directly influenced policy decisions made by local and state governments to protect the population of Miami.</w:t>
      </w:r>
    </w:p>
    <w:bookmarkEnd w:id="22"/>
    <w:bookmarkStart w:id="23" w:name="X9a678d4e1ce30540eef6701563b16f3c69fed1e"/>
    <w:p>
      <w:pPr>
        <w:pStyle w:val="Heading2"/>
      </w:pPr>
      <w:r>
        <w:t xml:space="preserve">Real Estate and Urban Development: Data-Driven City Planning</w:t>
      </w:r>
    </w:p>
    <w:p>
      <w:pPr>
        <w:pStyle w:val="FirstParagraph"/>
      </w:pPr>
      <w:r>
        <w:t xml:space="preserve">Real estate is a cornerstone of Miami’s economy, characterized by volatile market cycles and significant foreign investment. Statisticians provide the analytical backbone for developers, investors, and urban planners. Through spatial statistics and time-series analysis, they can forecast housing demand, predict property value fluctuations, and assess the impact of new infrastructure projects on neighborhood demographics.</w:t>
      </w:r>
    </w:p>
    <w:p>
      <w:pPr>
        <w:pStyle w:val="BodyText"/>
      </w:pPr>
      <w:r>
        <w:t xml:space="preserve">Urban planners in Miami use statistical models to manage growth sustainably. As the city expands upwards with high-rise developments and outwards towards coastal areas, understanding traffic patterns, water usage statistics becomes essential for long-term planning. Statisticians help mitigate risks associated with overdevelopment by providing data-driven insights that balance economic growth with environmental preservation and community needs.</w:t>
      </w:r>
    </w:p>
    <w:bookmarkEnd w:id="23"/>
    <w:bookmarkStart w:id="24" w:name="government-policy-and-civic-engagement"/>
    <w:p>
      <w:pPr>
        <w:pStyle w:val="Heading2"/>
      </w:pPr>
      <w:r>
        <w:t xml:space="preserve">Government Policy and Civic Engagement</w:t>
      </w:r>
    </w:p>
    <w:p>
      <w:pPr>
        <w:pStyle w:val="FirstParagraph"/>
      </w:pPr>
      <w:r>
        <w:t xml:space="preserve">In the public sector, statisticians are key to evidence-based policymaking. The City of Miami relies on data collected from various sources to allocate budgets, plan emergency responses, and design social services. Whether it is analyzing crime statistics to deploy police resources effectively or evaluating the success of educational programs in local schools, statistical rigor ensures that taxpayer funds are utilized efficiently.</w:t>
      </w:r>
    </w:p>
    <w:p>
      <w:pPr>
        <w:pStyle w:val="BodyText"/>
      </w:pPr>
      <w:r>
        <w:t xml:space="preserve">Furthermore, as an immigrant-friendly city within the United States (USA), Miami has a highly diverse population with varying linguistic and cultural backgrounds. Statisticians help government agencies understand these demographic nuances by conducting surveys and analyzing census data. This understanding is crucial for creating inclusive policies that address the specific needs of different communities, thereby enhancing social cohesion.</w:t>
      </w:r>
    </w:p>
    <w:bookmarkEnd w:id="24"/>
    <w:bookmarkStart w:id="25" w:name="Xe26a12c7c8e04063fdf02bcf20ebac9b1dceb78"/>
    <w:p>
      <w:pPr>
        <w:pStyle w:val="Heading2"/>
      </w:pPr>
      <w:r>
        <w:t xml:space="preserve">Conclusion: The Indispensable Statistician in Miami’s Future</w:t>
      </w:r>
    </w:p>
    <w:p>
      <w:pPr>
        <w:pStyle w:val="FirstParagraph"/>
      </w:pPr>
      <w:r>
        <w:t xml:space="preserve">In conclusion, the statistician is no longer a peripheral figure but a central actor in shaping the future of Miami within the United States. From stabilizing financial markets and improving public health outcomes to guiding urban development and informing government policy, their analytical prowess addresses some of the most pressing challenges facing this vibrant metropolis. As data continues to grow in volume and complexity, the role of the statistician will only become more prominent.</w:t>
      </w:r>
    </w:p>
    <w:p>
      <w:pPr>
        <w:pStyle w:val="BodyText"/>
      </w:pPr>
      <w:r>
        <w:t xml:space="preserve">For students and professionals considering a career in statistics in Miami (FL), there are numerous opportunities to make a tangible impact. The intersection of technology, business, and social good offers a dynamic environment where statistical skills can be applied creatively. By leveraging their expertise in data analysis, probability theory, and mathematical modeling statisticians will continue to drive innovation and progress in one of the most exciting cities in the United States.</w:t>
      </w:r>
    </w:p>
    <w:p>
      <w:pPr>
        <w:pStyle w:val="BodyText"/>
      </w:pPr>
      <w:r>
        <w:t xml:space="preserve">© 2023 Research Paper on Professional Statistics. All rights reserved. Published for academic use in Miami, United States.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Statistician in Miami, United States</dc:title>
  <dc:creator/>
  <dc:language>en</dc:language>
  <cp:keywords/>
  <dcterms:created xsi:type="dcterms:W3CDTF">2026-07-29T17:15:33Z</dcterms:created>
  <dcterms:modified xsi:type="dcterms:W3CDTF">2026-07-29T17:15:33Z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